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3D" w:rsidRDefault="00F0003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1509395" cy="574040"/>
            <wp:effectExtent l="0" t="0" r="0" b="0"/>
            <wp:wrapThrough wrapText="bothSides">
              <wp:wrapPolygon edited="0">
                <wp:start x="0" y="0"/>
                <wp:lineTo x="0" y="20788"/>
                <wp:lineTo x="21264" y="20788"/>
                <wp:lineTo x="21264" y="0"/>
                <wp:lineTo x="0" y="0"/>
              </wp:wrapPolygon>
            </wp:wrapThrough>
            <wp:docPr id="2" name="Picture 2" descr="Description: RCEDA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CEDA Letterhead To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5"/>
        <w:gridCol w:w="700"/>
        <w:gridCol w:w="4096"/>
      </w:tblGrid>
      <w:tr w:rsidR="00076823" w:rsidRPr="0086110A" w:rsidTr="000736BA">
        <w:trPr>
          <w:trHeight w:val="270"/>
        </w:trPr>
        <w:tc>
          <w:tcPr>
            <w:tcW w:w="3088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6BE" w:rsidRPr="00FB3430" w:rsidRDefault="008D6881" w:rsidP="00F0003D">
            <w:pPr>
              <w:pStyle w:val="Heading1"/>
              <w:rPr>
                <w:sz w:val="24"/>
                <w:szCs w:val="28"/>
              </w:rPr>
            </w:pPr>
            <w:r w:rsidRPr="00FB3430">
              <w:rPr>
                <w:sz w:val="24"/>
                <w:szCs w:val="28"/>
              </w:rPr>
              <w:t>CDBG Questionnaire and Acknowledgement</w:t>
            </w:r>
          </w:p>
        </w:tc>
        <w:tc>
          <w:tcPr>
            <w:tcW w:w="19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6BE" w:rsidRPr="00BB1ACB" w:rsidRDefault="002E3B23" w:rsidP="000736BA">
            <w:pPr>
              <w:pStyle w:val="MeetingInformation"/>
              <w:tabs>
                <w:tab w:val="left" w:pos="3400"/>
              </w:tabs>
              <w:ind w:left="477"/>
              <w:jc w:val="left"/>
              <w:rPr>
                <w:sz w:val="20"/>
                <w:szCs w:val="20"/>
              </w:rPr>
            </w:pPr>
            <w:r w:rsidRPr="00BB1ACB">
              <w:rPr>
                <w:sz w:val="20"/>
                <w:szCs w:val="20"/>
              </w:rPr>
              <w:t>Date</w:t>
            </w:r>
            <w:r w:rsidR="00C327D4" w:rsidRPr="00BB1ACB">
              <w:rPr>
                <w:sz w:val="20"/>
                <w:szCs w:val="20"/>
              </w:rPr>
              <w:t xml:space="preserve">: </w:t>
            </w:r>
            <w:r w:rsidRPr="00BB1ACB">
              <w:rPr>
                <w:sz w:val="20"/>
                <w:szCs w:val="20"/>
              </w:rPr>
              <w:t>_</w:t>
            </w:r>
            <w:sdt>
              <w:sdtPr>
                <w:rPr>
                  <w:sz w:val="20"/>
                  <w:szCs w:val="20"/>
                </w:rPr>
                <w:id w:val="-1322584743"/>
                <w:placeholder>
                  <w:docPart w:val="DefaultPlaceholder_1081868576"/>
                </w:placeholder>
                <w:date w:fullDate="2018-01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04DF">
                  <w:rPr>
                    <w:sz w:val="20"/>
                    <w:szCs w:val="20"/>
                  </w:rPr>
                  <w:t>1/18/2018</w:t>
                </w:r>
              </w:sdtContent>
            </w:sdt>
            <w:r w:rsidRPr="00BB1ACB">
              <w:rPr>
                <w:sz w:val="20"/>
                <w:szCs w:val="20"/>
              </w:rPr>
              <w:t>_______</w:t>
            </w:r>
            <w:r w:rsidR="008901C9" w:rsidRPr="00BB1ACB">
              <w:rPr>
                <w:sz w:val="20"/>
                <w:szCs w:val="20"/>
              </w:rPr>
              <w:t>____</w:t>
            </w:r>
          </w:p>
        </w:tc>
      </w:tr>
      <w:tr w:rsidR="00076823" w:rsidRPr="0086110A" w:rsidTr="000736BA">
        <w:trPr>
          <w:trHeight w:val="330"/>
        </w:trPr>
        <w:tc>
          <w:tcPr>
            <w:tcW w:w="3088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6BE" w:rsidRPr="0086110A" w:rsidRDefault="002F36BE" w:rsidP="0086110A"/>
        </w:tc>
        <w:tc>
          <w:tcPr>
            <w:tcW w:w="19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6BE" w:rsidRPr="00BB1ACB" w:rsidRDefault="002E3B23" w:rsidP="000736BA">
            <w:pPr>
              <w:pStyle w:val="MeetingInformation"/>
              <w:ind w:left="477"/>
              <w:jc w:val="left"/>
              <w:rPr>
                <w:sz w:val="20"/>
                <w:szCs w:val="20"/>
              </w:rPr>
            </w:pPr>
            <w:r w:rsidRPr="00BB1ACB">
              <w:rPr>
                <w:sz w:val="20"/>
                <w:szCs w:val="20"/>
              </w:rPr>
              <w:t>Time</w:t>
            </w:r>
            <w:r w:rsidR="000736BA">
              <w:rPr>
                <w:sz w:val="20"/>
                <w:szCs w:val="20"/>
              </w:rPr>
              <w:t xml:space="preserve">: </w:t>
            </w:r>
            <w:r w:rsidR="000736BA" w:rsidRPr="000736BA">
              <w:rPr>
                <w:b w:val="0"/>
                <w:sz w:val="20"/>
                <w:szCs w:val="20"/>
              </w:rPr>
              <w:t>9:01 AM</w:t>
            </w:r>
          </w:p>
        </w:tc>
      </w:tr>
      <w:tr w:rsidR="00076823" w:rsidRPr="0086110A" w:rsidTr="000736BA">
        <w:trPr>
          <w:trHeight w:val="50"/>
        </w:trPr>
        <w:tc>
          <w:tcPr>
            <w:tcW w:w="3088" w:type="pct"/>
            <w:gridSpan w:val="2"/>
            <w:vMerge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2F36BE" w:rsidRPr="0086110A" w:rsidRDefault="002F36BE" w:rsidP="0086110A"/>
        </w:tc>
        <w:tc>
          <w:tcPr>
            <w:tcW w:w="1912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36BE" w:rsidRPr="0086110A" w:rsidRDefault="002F36BE" w:rsidP="0086110A">
            <w:pPr>
              <w:pStyle w:val="MeetingInformation"/>
            </w:pPr>
          </w:p>
        </w:tc>
      </w:tr>
      <w:tr w:rsidR="0090091A" w:rsidRPr="00AF430D" w:rsidTr="000736BA">
        <w:trPr>
          <w:trHeight w:val="378"/>
        </w:trPr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91A" w:rsidRPr="00BB1ACB" w:rsidRDefault="008D6881" w:rsidP="00FB3430">
            <w:pPr>
              <w:pStyle w:val="1stLine"/>
              <w:rPr>
                <w:rFonts w:cs="Tahoma"/>
                <w:sz w:val="20"/>
                <w:szCs w:val="20"/>
              </w:rPr>
            </w:pPr>
            <w:r w:rsidRPr="00BB1ACB">
              <w:rPr>
                <w:rFonts w:cs="Tahoma"/>
                <w:sz w:val="20"/>
                <w:szCs w:val="20"/>
              </w:rPr>
              <w:t>Name and title of person completing the online training</w:t>
            </w:r>
            <w:r w:rsidR="00207D2B" w:rsidRPr="00BB1ACB">
              <w:rPr>
                <w:rFonts w:cs="Tahoma"/>
                <w:sz w:val="20"/>
                <w:szCs w:val="20"/>
              </w:rPr>
              <w:t>:</w:t>
            </w:r>
          </w:p>
        </w:tc>
        <w:sdt>
          <w:sdtPr>
            <w:rPr>
              <w:rFonts w:cs="Tahoma"/>
              <w:sz w:val="20"/>
              <w:szCs w:val="20"/>
            </w:rPr>
            <w:id w:val="-11681658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39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90091A" w:rsidRPr="00BB1ACB" w:rsidRDefault="009004DF" w:rsidP="009004DF">
                <w:pPr>
                  <w:pStyle w:val="1stLine"/>
                  <w:rPr>
                    <w:rFonts w:cs="Tahoma"/>
                    <w:sz w:val="20"/>
                    <w:szCs w:val="20"/>
                  </w:rPr>
                </w:pPr>
                <w:r w:rsidRPr="007749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0E0B" w:rsidRPr="00AF430D" w:rsidTr="000736BA">
        <w:trPr>
          <w:trHeight w:val="520"/>
        </w:trPr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E0B" w:rsidRPr="00BB1ACB" w:rsidRDefault="00C70E0B" w:rsidP="00FB3430">
            <w:pPr>
              <w:pStyle w:val="FieldLabel"/>
              <w:rPr>
                <w:rFonts w:cs="Tahoma"/>
                <w:sz w:val="20"/>
                <w:szCs w:val="20"/>
              </w:rPr>
            </w:pPr>
            <w:r w:rsidRPr="00BB1ACB">
              <w:rPr>
                <w:rFonts w:cs="Tahoma"/>
                <w:sz w:val="20"/>
                <w:szCs w:val="20"/>
              </w:rPr>
              <w:t>Signature of person completing online training:</w:t>
            </w:r>
          </w:p>
        </w:tc>
        <w:tc>
          <w:tcPr>
            <w:tcW w:w="22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70E0B" w:rsidRPr="00BB1ACB" w:rsidRDefault="00C70E0B" w:rsidP="009004DF">
            <w:pPr>
              <w:rPr>
                <w:rFonts w:ascii="Tahoma" w:hAnsi="Tahoma" w:cs="Tahoma"/>
                <w:sz w:val="20"/>
              </w:rPr>
            </w:pPr>
          </w:p>
        </w:tc>
      </w:tr>
      <w:tr w:rsidR="008D6881" w:rsidRPr="00AF430D" w:rsidTr="000736BA">
        <w:trPr>
          <w:trHeight w:val="457"/>
        </w:trPr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881" w:rsidRPr="00BB1ACB" w:rsidRDefault="008D6881" w:rsidP="00FB3430">
            <w:pPr>
              <w:pStyle w:val="FieldLabel"/>
              <w:rPr>
                <w:rFonts w:cs="Tahoma"/>
                <w:sz w:val="20"/>
                <w:szCs w:val="20"/>
              </w:rPr>
            </w:pPr>
            <w:r w:rsidRPr="00BB1ACB">
              <w:rPr>
                <w:rFonts w:cs="Tahoma"/>
                <w:sz w:val="20"/>
                <w:szCs w:val="20"/>
              </w:rPr>
              <w:t>Sub-recipient Name:</w:t>
            </w:r>
          </w:p>
        </w:tc>
        <w:sdt>
          <w:sdtPr>
            <w:rPr>
              <w:rFonts w:ascii="Tahoma" w:hAnsi="Tahoma" w:cs="Tahoma"/>
              <w:sz w:val="20"/>
            </w:rPr>
            <w:id w:val="15245905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39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8D6881" w:rsidRPr="00BB1ACB" w:rsidRDefault="009004DF" w:rsidP="009004DF">
                <w:pPr>
                  <w:pStyle w:val="FieldText"/>
                  <w:ind w:left="74"/>
                  <w:rPr>
                    <w:rFonts w:ascii="Tahoma" w:hAnsi="Tahoma" w:cs="Tahoma"/>
                    <w:sz w:val="20"/>
                  </w:rPr>
                </w:pPr>
                <w:r w:rsidRPr="007749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34D6" w:rsidRPr="00AF430D" w:rsidTr="000736BA">
        <w:trPr>
          <w:trHeight w:val="331"/>
        </w:trPr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4D6" w:rsidRPr="00BB1ACB" w:rsidRDefault="00A034D6" w:rsidP="00F61038">
            <w:pPr>
              <w:pStyle w:val="FieldLabel"/>
              <w:rPr>
                <w:rFonts w:cs="Tahoma"/>
                <w:sz w:val="20"/>
                <w:szCs w:val="20"/>
              </w:rPr>
            </w:pPr>
            <w:r w:rsidRPr="00BB1ACB">
              <w:rPr>
                <w:rFonts w:cs="Tahoma"/>
                <w:sz w:val="20"/>
                <w:szCs w:val="20"/>
              </w:rPr>
              <w:t>Project Name:</w:t>
            </w:r>
          </w:p>
        </w:tc>
        <w:sdt>
          <w:sdtPr>
            <w:rPr>
              <w:rFonts w:ascii="Tahoma" w:hAnsi="Tahoma" w:cs="Tahoma"/>
              <w:sz w:val="20"/>
            </w:rPr>
            <w:id w:val="17977249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39" w:type="pct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</w:tcPr>
              <w:p w:rsidR="00A034D6" w:rsidRPr="00BB1ACB" w:rsidRDefault="009004DF" w:rsidP="009004DF">
                <w:pPr>
                  <w:pStyle w:val="FieldText"/>
                  <w:ind w:left="74"/>
                  <w:rPr>
                    <w:rFonts w:ascii="Tahoma" w:hAnsi="Tahoma" w:cs="Tahoma"/>
                    <w:sz w:val="20"/>
                  </w:rPr>
                </w:pPr>
                <w:r w:rsidRPr="007749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6881" w:rsidRPr="00AF430D" w:rsidTr="000736BA">
        <w:trPr>
          <w:trHeight w:val="331"/>
        </w:trPr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881" w:rsidRPr="00BB1ACB" w:rsidRDefault="00A034D6" w:rsidP="00F61038">
            <w:pPr>
              <w:pStyle w:val="FieldLabel"/>
              <w:rPr>
                <w:rFonts w:cs="Tahoma"/>
                <w:sz w:val="20"/>
                <w:szCs w:val="20"/>
              </w:rPr>
            </w:pPr>
            <w:r w:rsidRPr="00BB1ACB">
              <w:rPr>
                <w:rFonts w:cs="Tahoma"/>
                <w:sz w:val="20"/>
                <w:szCs w:val="20"/>
              </w:rPr>
              <w:t>2017</w:t>
            </w:r>
            <w:r w:rsidR="00F61038" w:rsidRPr="00BB1ACB">
              <w:rPr>
                <w:rFonts w:cs="Tahoma"/>
                <w:sz w:val="20"/>
                <w:szCs w:val="20"/>
              </w:rPr>
              <w:t>-</w:t>
            </w:r>
            <w:r w:rsidR="008D6881" w:rsidRPr="00BB1ACB">
              <w:rPr>
                <w:rFonts w:cs="Tahoma"/>
                <w:sz w:val="20"/>
                <w:szCs w:val="20"/>
              </w:rPr>
              <w:t>201</w:t>
            </w:r>
            <w:r w:rsidRPr="00BB1ACB">
              <w:rPr>
                <w:rFonts w:cs="Tahoma"/>
                <w:sz w:val="20"/>
                <w:szCs w:val="20"/>
              </w:rPr>
              <w:t>8</w:t>
            </w:r>
            <w:r w:rsidR="008D6881" w:rsidRPr="00BB1ACB">
              <w:rPr>
                <w:rFonts w:cs="Tahoma"/>
                <w:sz w:val="20"/>
                <w:szCs w:val="20"/>
              </w:rPr>
              <w:t xml:space="preserve"> Project Number:</w:t>
            </w:r>
          </w:p>
        </w:tc>
        <w:sdt>
          <w:sdtPr>
            <w:rPr>
              <w:rFonts w:ascii="Tahoma" w:hAnsi="Tahoma" w:cs="Tahoma"/>
              <w:sz w:val="20"/>
            </w:rPr>
            <w:id w:val="269170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39" w:type="pct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</w:tcPr>
              <w:p w:rsidR="008D6881" w:rsidRPr="00BB1ACB" w:rsidRDefault="009004DF" w:rsidP="009004DF">
                <w:pPr>
                  <w:pStyle w:val="FieldText"/>
                  <w:ind w:left="74"/>
                  <w:rPr>
                    <w:rFonts w:ascii="Tahoma" w:hAnsi="Tahoma" w:cs="Tahoma"/>
                    <w:sz w:val="20"/>
                  </w:rPr>
                </w:pPr>
                <w:r w:rsidRPr="007749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27F" w:rsidRPr="00AF430D" w:rsidTr="000736BA">
        <w:trPr>
          <w:trHeight w:val="49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27F" w:rsidRPr="00BB1ACB" w:rsidRDefault="00CF327F" w:rsidP="00A034D6">
            <w:pPr>
              <w:pStyle w:val="FieldText"/>
              <w:jc w:val="both"/>
              <w:rPr>
                <w:rFonts w:ascii="Tahoma" w:hAnsi="Tahoma" w:cs="Tahoma"/>
                <w:b/>
                <w:color w:val="FF0000"/>
                <w:sz w:val="20"/>
              </w:rPr>
            </w:pPr>
            <w:r w:rsidRPr="00BB1ACB">
              <w:rPr>
                <w:rFonts w:ascii="Tahoma" w:hAnsi="Tahoma" w:cs="Tahoma"/>
                <w:b/>
                <w:sz w:val="20"/>
              </w:rPr>
              <w:t>This CDBG online training questionnaire will serve as confirmation that an authorized representative from your organization has completed the online training for the 201</w:t>
            </w:r>
            <w:r w:rsidR="00A034D6" w:rsidRPr="00BB1ACB">
              <w:rPr>
                <w:rFonts w:ascii="Tahoma" w:hAnsi="Tahoma" w:cs="Tahoma"/>
                <w:b/>
                <w:sz w:val="20"/>
              </w:rPr>
              <w:t>7</w:t>
            </w:r>
            <w:r w:rsidRPr="00BB1ACB">
              <w:rPr>
                <w:rFonts w:ascii="Tahoma" w:hAnsi="Tahoma" w:cs="Tahoma"/>
                <w:b/>
                <w:sz w:val="20"/>
              </w:rPr>
              <w:t>-201</w:t>
            </w:r>
            <w:r w:rsidR="00A034D6" w:rsidRPr="00BB1ACB">
              <w:rPr>
                <w:rFonts w:ascii="Tahoma" w:hAnsi="Tahoma" w:cs="Tahoma"/>
                <w:b/>
                <w:sz w:val="20"/>
              </w:rPr>
              <w:t>8</w:t>
            </w:r>
            <w:r w:rsidRPr="00BB1ACB">
              <w:rPr>
                <w:rFonts w:ascii="Tahoma" w:hAnsi="Tahoma" w:cs="Tahoma"/>
                <w:b/>
                <w:sz w:val="20"/>
              </w:rPr>
              <w:t xml:space="preserve"> program year.</w:t>
            </w:r>
            <w:r w:rsidR="00611C27" w:rsidRPr="00BB1ACB">
              <w:rPr>
                <w:rFonts w:ascii="Tahoma" w:hAnsi="Tahoma" w:cs="Tahoma"/>
                <w:b/>
                <w:sz w:val="20"/>
              </w:rPr>
              <w:t xml:space="preserve"> </w:t>
            </w:r>
            <w:r w:rsidR="005F1B90" w:rsidRPr="00BB1ACB">
              <w:rPr>
                <w:rFonts w:ascii="Tahoma" w:hAnsi="Tahoma" w:cs="Tahoma"/>
                <w:b/>
                <w:color w:val="FF0000"/>
                <w:sz w:val="20"/>
              </w:rPr>
              <w:t xml:space="preserve">PLEASE NOTE: </w:t>
            </w:r>
            <w:r w:rsidRPr="00BB1ACB">
              <w:rPr>
                <w:rFonts w:ascii="Tahoma" w:hAnsi="Tahoma" w:cs="Tahoma"/>
                <w:b/>
                <w:color w:val="FF0000"/>
                <w:sz w:val="20"/>
              </w:rPr>
              <w:t>The County will not issue the Notice to Incur Cost Letter for your CDBG-funded activity until this CDBG Questionnaire and Acknowledgment has been submitted to the County.</w:t>
            </w:r>
          </w:p>
        </w:tc>
      </w:tr>
    </w:tbl>
    <w:p w:rsidR="00207D2B" w:rsidRPr="000E34BC" w:rsidRDefault="0064330C" w:rsidP="008C5308">
      <w:pPr>
        <w:jc w:val="both"/>
        <w:rPr>
          <w:sz w:val="2"/>
        </w:rPr>
      </w:pPr>
      <w:r w:rsidRPr="00BB1ACB">
        <w:rPr>
          <w:rFonts w:ascii="Tahoma" w:hAnsi="Tahoma" w:cs="Tahoma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C9258" wp14:editId="0946F1CB">
                <wp:simplePos x="0" y="0"/>
                <wp:positionH relativeFrom="column">
                  <wp:posOffset>-171450</wp:posOffset>
                </wp:positionH>
                <wp:positionV relativeFrom="paragraph">
                  <wp:posOffset>-2540</wp:posOffset>
                </wp:positionV>
                <wp:extent cx="6942455" cy="0"/>
                <wp:effectExtent l="38100" t="38100" r="6794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4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E417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-.2pt" to="533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F430D" w:rsidRPr="00E5508E" w:rsidRDefault="000D5526" w:rsidP="00AF430D">
      <w:pPr>
        <w:pStyle w:val="NormalWeb"/>
        <w:spacing w:before="0" w:beforeAutospacing="0" w:after="0" w:afterAutospacing="0"/>
        <w:ind w:left="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True or False – </w:t>
      </w:r>
      <w:r w:rsidRPr="00E5508E">
        <w:rPr>
          <w:rFonts w:ascii="Tahoma" w:hAnsi="Tahoma" w:cs="Tahoma"/>
          <w:sz w:val="22"/>
          <w:szCs w:val="22"/>
        </w:rPr>
        <w:t xml:space="preserve">During </w:t>
      </w:r>
      <w:r w:rsidR="00AF430D" w:rsidRPr="00E5508E">
        <w:rPr>
          <w:rFonts w:ascii="Tahoma" w:hAnsi="Tahoma" w:cs="Tahoma"/>
          <w:sz w:val="22"/>
          <w:szCs w:val="22"/>
        </w:rPr>
        <w:t xml:space="preserve">a monitoring visit your assigned CDBG Program Manager will </w:t>
      </w:r>
      <w:r w:rsidR="00067B3E" w:rsidRPr="00E5508E">
        <w:rPr>
          <w:rFonts w:ascii="Tahoma" w:hAnsi="Tahoma" w:cs="Tahoma"/>
          <w:sz w:val="22"/>
          <w:szCs w:val="22"/>
        </w:rPr>
        <w:t>review</w:t>
      </w:r>
      <w:r w:rsidR="00AF430D" w:rsidRPr="00E5508E">
        <w:rPr>
          <w:rFonts w:ascii="Tahoma" w:hAnsi="Tahoma" w:cs="Tahoma"/>
          <w:sz w:val="22"/>
          <w:szCs w:val="22"/>
        </w:rPr>
        <w:t xml:space="preserve"> project files, accounting system</w:t>
      </w:r>
      <w:r w:rsidR="00067B3E" w:rsidRPr="00E5508E">
        <w:rPr>
          <w:rFonts w:ascii="Tahoma" w:hAnsi="Tahoma" w:cs="Tahoma"/>
          <w:sz w:val="22"/>
          <w:szCs w:val="22"/>
        </w:rPr>
        <w:t>s</w:t>
      </w:r>
      <w:r w:rsidR="00AF430D" w:rsidRPr="00E5508E">
        <w:rPr>
          <w:rFonts w:ascii="Tahoma" w:hAnsi="Tahoma" w:cs="Tahoma"/>
          <w:sz w:val="22"/>
          <w:szCs w:val="22"/>
        </w:rPr>
        <w:t>, national objective documentation, procurement procedures, standards for conflict of interest, financial management</w:t>
      </w:r>
      <w:r w:rsidR="00067B3E" w:rsidRPr="00E5508E">
        <w:rPr>
          <w:rFonts w:ascii="Tahoma" w:hAnsi="Tahoma" w:cs="Tahoma"/>
          <w:sz w:val="22"/>
          <w:szCs w:val="22"/>
        </w:rPr>
        <w:t xml:space="preserve"> systems</w:t>
      </w:r>
      <w:r w:rsidR="00AF430D" w:rsidRPr="00E5508E">
        <w:rPr>
          <w:rFonts w:ascii="Tahoma" w:hAnsi="Tahoma" w:cs="Tahoma"/>
          <w:sz w:val="22"/>
          <w:szCs w:val="22"/>
        </w:rPr>
        <w:t>, records retention, project compliance, progress reports, and management capacity.</w:t>
      </w:r>
    </w:p>
    <w:p w:rsidR="00923D9B" w:rsidRPr="00BB1ACB" w:rsidRDefault="003B4222" w:rsidP="00195A81">
      <w:pPr>
        <w:ind w:left="36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75872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4DF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923D9B" w:rsidRPr="00BB1ACB">
        <w:rPr>
          <w:rFonts w:ascii="Tahoma" w:hAnsi="Tahoma" w:cs="Tahoma"/>
          <w:sz w:val="22"/>
          <w:szCs w:val="22"/>
        </w:rPr>
        <w:t xml:space="preserve"> True</w:t>
      </w:r>
      <w:r w:rsidR="00923D9B" w:rsidRPr="00BB1ACB">
        <w:rPr>
          <w:rFonts w:ascii="Tahoma" w:hAnsi="Tahoma" w:cs="Tahoma"/>
          <w:sz w:val="22"/>
          <w:szCs w:val="22"/>
        </w:rPr>
        <w:tab/>
      </w:r>
      <w:r w:rsidR="00E5508E">
        <w:rPr>
          <w:rFonts w:ascii="Tahoma" w:hAnsi="Tahoma" w:cs="Tahoma"/>
          <w:sz w:val="22"/>
          <w:szCs w:val="22"/>
        </w:rPr>
        <w:t xml:space="preserve">            </w:t>
      </w:r>
      <w:r w:rsidR="00FB3430" w:rsidRPr="00BB1ACB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65368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9CB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923D9B" w:rsidRPr="00BB1ACB">
        <w:rPr>
          <w:rFonts w:ascii="Tahoma" w:hAnsi="Tahoma" w:cs="Tahoma"/>
          <w:sz w:val="22"/>
          <w:szCs w:val="22"/>
        </w:rPr>
        <w:t xml:space="preserve"> False</w:t>
      </w:r>
    </w:p>
    <w:p w:rsidR="00923D9B" w:rsidRPr="00BB1ACB" w:rsidRDefault="00923D9B" w:rsidP="00923D9B">
      <w:pPr>
        <w:rPr>
          <w:rFonts w:ascii="Tahoma" w:hAnsi="Tahoma" w:cs="Tahoma"/>
          <w:sz w:val="22"/>
          <w:szCs w:val="22"/>
        </w:rPr>
      </w:pPr>
    </w:p>
    <w:p w:rsidR="00AF430D" w:rsidRPr="00BB1ACB" w:rsidRDefault="00AF430D" w:rsidP="00AF430D">
      <w:pPr>
        <w:pStyle w:val="NormalWeb"/>
        <w:spacing w:before="0" w:beforeAutospacing="0" w:after="0" w:afterAutospacing="0"/>
        <w:ind w:left="90"/>
        <w:rPr>
          <w:rFonts w:ascii="Tahoma" w:hAnsi="Tahoma" w:cs="Tahoma"/>
          <w:b/>
          <w:sz w:val="22"/>
          <w:szCs w:val="22"/>
        </w:rPr>
      </w:pPr>
      <w:r w:rsidRPr="00BB1ACB">
        <w:rPr>
          <w:rFonts w:ascii="Tahoma" w:hAnsi="Tahoma" w:cs="Tahoma"/>
          <w:b/>
          <w:sz w:val="22"/>
          <w:szCs w:val="22"/>
        </w:rPr>
        <w:t xml:space="preserve">Which of the following statements regarding reimbursement requests is </w:t>
      </w:r>
      <w:r w:rsidRPr="00BB1ACB">
        <w:rPr>
          <w:rFonts w:ascii="Tahoma" w:hAnsi="Tahoma" w:cs="Tahoma"/>
          <w:b/>
          <w:sz w:val="22"/>
          <w:szCs w:val="22"/>
          <w:u w:val="single"/>
        </w:rPr>
        <w:t>incorrect</w:t>
      </w:r>
      <w:r w:rsidRPr="00BB1ACB">
        <w:rPr>
          <w:rFonts w:ascii="Tahoma" w:hAnsi="Tahoma" w:cs="Tahoma"/>
          <w:b/>
          <w:sz w:val="22"/>
          <w:szCs w:val="22"/>
        </w:rPr>
        <w:t>:</w:t>
      </w:r>
    </w:p>
    <w:p w:rsidR="00AF430D" w:rsidRPr="00BB1ACB" w:rsidRDefault="003B4222" w:rsidP="00E5508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29198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4DF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E5508E">
        <w:rPr>
          <w:rFonts w:ascii="Tahoma" w:hAnsi="Tahoma" w:cs="Tahoma"/>
          <w:sz w:val="22"/>
          <w:szCs w:val="22"/>
        </w:rPr>
        <w:t xml:space="preserve"> </w:t>
      </w:r>
      <w:r w:rsidR="00AF430D" w:rsidRPr="00BB1ACB">
        <w:rPr>
          <w:rFonts w:ascii="Tahoma" w:hAnsi="Tahoma" w:cs="Tahoma"/>
          <w:sz w:val="22"/>
          <w:szCs w:val="22"/>
        </w:rPr>
        <w:t>A statement of account cannot be used as back</w:t>
      </w:r>
      <w:r w:rsidR="000D5526">
        <w:rPr>
          <w:rFonts w:ascii="Tahoma" w:hAnsi="Tahoma" w:cs="Tahoma"/>
          <w:sz w:val="22"/>
          <w:szCs w:val="22"/>
        </w:rPr>
        <w:t xml:space="preserve"> up to a reimbursement request</w:t>
      </w:r>
    </w:p>
    <w:p w:rsidR="00AF430D" w:rsidRPr="00BB1ACB" w:rsidRDefault="003B4222" w:rsidP="00E5508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5196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E5508E">
        <w:rPr>
          <w:rFonts w:ascii="Tahoma" w:hAnsi="Tahoma" w:cs="Tahoma"/>
          <w:sz w:val="22"/>
          <w:szCs w:val="22"/>
        </w:rPr>
        <w:t xml:space="preserve"> </w:t>
      </w:r>
      <w:r w:rsidR="00AF430D" w:rsidRPr="00BB1ACB">
        <w:rPr>
          <w:rFonts w:ascii="Tahoma" w:hAnsi="Tahoma" w:cs="Tahoma"/>
          <w:sz w:val="22"/>
          <w:szCs w:val="22"/>
        </w:rPr>
        <w:t>Reimbursement can be issued for expenses incurred prior to the</w:t>
      </w:r>
      <w:r w:rsidR="000D5526">
        <w:rPr>
          <w:rFonts w:ascii="Tahoma" w:hAnsi="Tahoma" w:cs="Tahoma"/>
          <w:sz w:val="22"/>
          <w:szCs w:val="22"/>
        </w:rPr>
        <w:t xml:space="preserve"> beginning of the program year</w:t>
      </w:r>
    </w:p>
    <w:p w:rsidR="00AF430D" w:rsidRPr="00BB1ACB" w:rsidRDefault="003B4222" w:rsidP="00E5508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08819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4DF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E5508E">
        <w:rPr>
          <w:rFonts w:ascii="Tahoma" w:hAnsi="Tahoma" w:cs="Tahoma"/>
          <w:sz w:val="22"/>
          <w:szCs w:val="22"/>
        </w:rPr>
        <w:t xml:space="preserve"> </w:t>
      </w:r>
      <w:r w:rsidR="00AF430D" w:rsidRPr="00BB1ACB">
        <w:rPr>
          <w:rFonts w:ascii="Tahoma" w:hAnsi="Tahoma" w:cs="Tahoma"/>
          <w:sz w:val="22"/>
          <w:szCs w:val="22"/>
        </w:rPr>
        <w:t>Reimbursement requests must be signed by recipient’s authorized personnel, include the project name, file number, project sponsor’s name, amount requested for reimbursement, and must be submitted on Agency Letterhead</w:t>
      </w:r>
    </w:p>
    <w:p w:rsidR="00AF430D" w:rsidRPr="00BB1ACB" w:rsidRDefault="003B4222" w:rsidP="00E5508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67530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E5508E">
        <w:rPr>
          <w:rFonts w:ascii="Tahoma" w:hAnsi="Tahoma" w:cs="Tahoma"/>
          <w:sz w:val="22"/>
          <w:szCs w:val="22"/>
        </w:rPr>
        <w:t xml:space="preserve"> </w:t>
      </w:r>
      <w:r w:rsidR="00AF430D" w:rsidRPr="00BB1ACB">
        <w:rPr>
          <w:rFonts w:ascii="Tahoma" w:hAnsi="Tahoma" w:cs="Tahoma"/>
          <w:sz w:val="22"/>
          <w:szCs w:val="22"/>
        </w:rPr>
        <w:t>Acceptable proof of payment consists of a cancel</w:t>
      </w:r>
      <w:r w:rsidR="000D5526">
        <w:rPr>
          <w:rFonts w:ascii="Tahoma" w:hAnsi="Tahoma" w:cs="Tahoma"/>
          <w:sz w:val="22"/>
          <w:szCs w:val="22"/>
        </w:rPr>
        <w:t>l</w:t>
      </w:r>
      <w:r w:rsidR="00AF430D" w:rsidRPr="00BB1ACB">
        <w:rPr>
          <w:rFonts w:ascii="Tahoma" w:hAnsi="Tahoma" w:cs="Tahoma"/>
          <w:sz w:val="22"/>
          <w:szCs w:val="22"/>
        </w:rPr>
        <w:t>ed check or a copy of the front of the check and the bank sta</w:t>
      </w:r>
      <w:r w:rsidR="000D5526">
        <w:rPr>
          <w:rFonts w:ascii="Tahoma" w:hAnsi="Tahoma" w:cs="Tahoma"/>
          <w:sz w:val="22"/>
          <w:szCs w:val="22"/>
        </w:rPr>
        <w:t>tement showing the posted check</w:t>
      </w:r>
    </w:p>
    <w:p w:rsidR="00AF430D" w:rsidRPr="00BB1ACB" w:rsidRDefault="00AF430D" w:rsidP="00AF430D">
      <w:pPr>
        <w:pStyle w:val="NormalWeb"/>
        <w:spacing w:before="0" w:beforeAutospacing="0" w:after="0" w:afterAutospacing="0"/>
        <w:ind w:left="90"/>
        <w:jc w:val="both"/>
        <w:rPr>
          <w:rFonts w:ascii="Tahoma" w:hAnsi="Tahoma" w:cs="Tahoma"/>
          <w:sz w:val="22"/>
          <w:szCs w:val="22"/>
        </w:rPr>
      </w:pPr>
    </w:p>
    <w:p w:rsidR="00AF430D" w:rsidRPr="00BB1ACB" w:rsidRDefault="00AF430D" w:rsidP="00EB3B04">
      <w:pPr>
        <w:ind w:left="90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BB1ACB">
        <w:rPr>
          <w:rFonts w:ascii="Tahoma" w:hAnsi="Tahoma" w:cs="Tahoma"/>
          <w:b/>
          <w:sz w:val="22"/>
          <w:szCs w:val="22"/>
        </w:rPr>
        <w:t xml:space="preserve">CDBG Subrecipients </w:t>
      </w:r>
      <w:r w:rsidR="00DF0E87">
        <w:rPr>
          <w:rFonts w:ascii="Tahoma" w:hAnsi="Tahoma" w:cs="Tahoma"/>
          <w:b/>
          <w:sz w:val="22"/>
          <w:szCs w:val="22"/>
        </w:rPr>
        <w:t>meeting</w:t>
      </w:r>
      <w:r w:rsidRPr="00BB1ACB">
        <w:rPr>
          <w:rFonts w:ascii="Tahoma" w:hAnsi="Tahoma" w:cs="Tahoma"/>
          <w:b/>
          <w:sz w:val="22"/>
          <w:szCs w:val="22"/>
        </w:rPr>
        <w:t xml:space="preserve"> a CDBG National Objective through limited clientele activities are required to provide Income Certification documentation for what percentage of program participants?</w:t>
      </w:r>
    </w:p>
    <w:p w:rsidR="00AF430D" w:rsidRPr="00BB1ACB" w:rsidRDefault="003B4222" w:rsidP="00E5508E">
      <w:pPr>
        <w:pStyle w:val="ListParagraph"/>
        <w:tabs>
          <w:tab w:val="left" w:pos="4320"/>
        </w:tabs>
        <w:spacing w:after="0" w:line="240" w:lineRule="auto"/>
        <w:jc w:val="both"/>
        <w:rPr>
          <w:rFonts w:ascii="Tahoma" w:eastAsia="Times New Roman" w:hAnsi="Tahoma" w:cs="Tahoma"/>
        </w:rPr>
      </w:pPr>
      <w:sdt>
        <w:sdtPr>
          <w:rPr>
            <w:rFonts w:ascii="Tahoma" w:eastAsia="Times New Roman" w:hAnsi="Tahoma" w:cs="Tahoma"/>
          </w:rPr>
          <w:id w:val="98951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</w:rPr>
            <w:t>☐</w:t>
          </w:r>
        </w:sdtContent>
      </w:sdt>
      <w:r w:rsidR="00AF430D" w:rsidRPr="00BB1ACB">
        <w:rPr>
          <w:rFonts w:ascii="Tahoma" w:eastAsia="Times New Roman" w:hAnsi="Tahoma" w:cs="Tahoma"/>
        </w:rPr>
        <w:t>20 percent</w:t>
      </w:r>
      <w:r w:rsidR="00E5508E">
        <w:rPr>
          <w:rFonts w:ascii="Tahoma" w:eastAsia="Times New Roman" w:hAnsi="Tahoma" w:cs="Tahoma"/>
        </w:rPr>
        <w:tab/>
      </w:r>
      <w:sdt>
        <w:sdtPr>
          <w:rPr>
            <w:rFonts w:ascii="Tahoma" w:eastAsia="Times New Roman" w:hAnsi="Tahoma" w:cs="Tahoma"/>
          </w:rPr>
          <w:id w:val="-96396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</w:rPr>
            <w:t>☐</w:t>
          </w:r>
        </w:sdtContent>
      </w:sdt>
      <w:r w:rsidR="00EB3B04" w:rsidRPr="00BB1ACB">
        <w:rPr>
          <w:rFonts w:ascii="Tahoma" w:eastAsia="Times New Roman" w:hAnsi="Tahoma" w:cs="Tahoma"/>
        </w:rPr>
        <w:t>10 percent</w:t>
      </w:r>
    </w:p>
    <w:p w:rsidR="00AF430D" w:rsidRPr="00BB1ACB" w:rsidRDefault="003B4222" w:rsidP="00E5508E">
      <w:pPr>
        <w:pStyle w:val="ListParagraph"/>
        <w:tabs>
          <w:tab w:val="left" w:pos="4320"/>
        </w:tabs>
        <w:spacing w:after="0" w:line="240" w:lineRule="auto"/>
        <w:jc w:val="both"/>
        <w:rPr>
          <w:rFonts w:ascii="Tahoma" w:eastAsia="Times New Roman" w:hAnsi="Tahoma" w:cs="Tahoma"/>
        </w:rPr>
      </w:pPr>
      <w:sdt>
        <w:sdtPr>
          <w:rPr>
            <w:rFonts w:ascii="Tahoma" w:eastAsia="Times New Roman" w:hAnsi="Tahoma" w:cs="Tahoma"/>
          </w:rPr>
          <w:id w:val="55396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</w:rPr>
            <w:t>☐</w:t>
          </w:r>
        </w:sdtContent>
      </w:sdt>
      <w:r w:rsidR="00AF430D" w:rsidRPr="00BB1ACB">
        <w:rPr>
          <w:rFonts w:ascii="Tahoma" w:eastAsia="Times New Roman" w:hAnsi="Tahoma" w:cs="Tahoma"/>
        </w:rPr>
        <w:t>100 percent</w:t>
      </w:r>
      <w:r w:rsidR="00E5508E">
        <w:rPr>
          <w:rFonts w:ascii="Tahoma" w:eastAsia="Times New Roman" w:hAnsi="Tahoma" w:cs="Tahoma"/>
        </w:rPr>
        <w:tab/>
      </w:r>
      <w:sdt>
        <w:sdtPr>
          <w:rPr>
            <w:rFonts w:ascii="Tahoma" w:eastAsia="Times New Roman" w:hAnsi="Tahoma" w:cs="Tahoma"/>
          </w:rPr>
          <w:id w:val="-53966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4DF">
            <w:rPr>
              <w:rFonts w:ascii="MS Gothic" w:eastAsia="MS Gothic" w:hAnsi="MS Gothic" w:cs="Tahoma" w:hint="eastAsia"/>
            </w:rPr>
            <w:t>☐</w:t>
          </w:r>
        </w:sdtContent>
      </w:sdt>
      <w:r w:rsidR="00EB3B04" w:rsidRPr="00BB1ACB">
        <w:rPr>
          <w:rFonts w:ascii="Tahoma" w:eastAsia="Times New Roman" w:hAnsi="Tahoma" w:cs="Tahoma"/>
        </w:rPr>
        <w:t xml:space="preserve">Income Certification is not required </w:t>
      </w:r>
    </w:p>
    <w:p w:rsidR="00AF430D" w:rsidRPr="00BB1ACB" w:rsidRDefault="00AF430D" w:rsidP="00195A81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AF430D" w:rsidRPr="00BB1ACB" w:rsidRDefault="00AF430D" w:rsidP="00EB3B04">
      <w:pPr>
        <w:ind w:left="90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BB1ACB">
        <w:rPr>
          <w:rFonts w:ascii="Tahoma" w:hAnsi="Tahoma" w:cs="Tahoma"/>
          <w:b/>
          <w:sz w:val="22"/>
          <w:szCs w:val="22"/>
        </w:rPr>
        <w:t xml:space="preserve">Which statement </w:t>
      </w:r>
      <w:r w:rsidR="000D5526">
        <w:rPr>
          <w:rFonts w:ascii="Tahoma" w:hAnsi="Tahoma" w:cs="Tahoma"/>
          <w:b/>
          <w:sz w:val="22"/>
          <w:szCs w:val="22"/>
        </w:rPr>
        <w:t>pertaining</w:t>
      </w:r>
      <w:r w:rsidR="00067B3E" w:rsidRPr="00BB1ACB">
        <w:rPr>
          <w:rFonts w:ascii="Tahoma" w:hAnsi="Tahoma" w:cs="Tahoma"/>
          <w:b/>
          <w:sz w:val="22"/>
          <w:szCs w:val="22"/>
        </w:rPr>
        <w:t xml:space="preserve"> to Direct Benefit Reporting</w:t>
      </w:r>
      <w:r w:rsidR="000D5526">
        <w:rPr>
          <w:rFonts w:ascii="Tahoma" w:hAnsi="Tahoma" w:cs="Tahoma"/>
          <w:b/>
          <w:sz w:val="22"/>
          <w:szCs w:val="22"/>
        </w:rPr>
        <w:t xml:space="preserve"> is </w:t>
      </w:r>
      <w:r w:rsidR="000D5526" w:rsidRPr="000D5526">
        <w:rPr>
          <w:rFonts w:ascii="Tahoma" w:hAnsi="Tahoma" w:cs="Tahoma"/>
          <w:b/>
          <w:sz w:val="22"/>
          <w:szCs w:val="22"/>
          <w:u w:val="single"/>
        </w:rPr>
        <w:t>incorrect</w:t>
      </w:r>
      <w:r w:rsidR="00067B3E" w:rsidRPr="00BB1ACB">
        <w:rPr>
          <w:rFonts w:ascii="Tahoma" w:hAnsi="Tahoma" w:cs="Tahoma"/>
          <w:b/>
          <w:sz w:val="22"/>
          <w:szCs w:val="22"/>
        </w:rPr>
        <w:t>?</w:t>
      </w:r>
    </w:p>
    <w:p w:rsidR="00AF430D" w:rsidRPr="00BB1ACB" w:rsidRDefault="003B4222" w:rsidP="00E5508E">
      <w:pPr>
        <w:pStyle w:val="ListParagraph"/>
        <w:spacing w:after="0" w:line="240" w:lineRule="auto"/>
        <w:jc w:val="both"/>
        <w:rPr>
          <w:rFonts w:ascii="Tahoma" w:eastAsia="Times New Roman" w:hAnsi="Tahoma" w:cs="Tahoma"/>
        </w:rPr>
      </w:pPr>
      <w:sdt>
        <w:sdtPr>
          <w:rPr>
            <w:rFonts w:ascii="Tahoma" w:eastAsia="Times New Roman" w:hAnsi="Tahoma" w:cs="Tahoma"/>
          </w:rPr>
          <w:id w:val="85801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</w:rPr>
            <w:t>☐</w:t>
          </w:r>
        </w:sdtContent>
      </w:sdt>
      <w:r w:rsidR="00E5508E">
        <w:rPr>
          <w:rFonts w:ascii="Tahoma" w:eastAsia="Times New Roman" w:hAnsi="Tahoma" w:cs="Tahoma"/>
        </w:rPr>
        <w:t xml:space="preserve"> </w:t>
      </w:r>
      <w:r w:rsidR="00AF430D" w:rsidRPr="00BB1ACB">
        <w:rPr>
          <w:rFonts w:ascii="Tahoma" w:eastAsia="Times New Roman" w:hAnsi="Tahoma" w:cs="Tahoma"/>
        </w:rPr>
        <w:t>Direct Benefit Reporting applies ONLY to activities meeting a CDBG program National Objective through Limited Clientele Activities.</w:t>
      </w:r>
    </w:p>
    <w:p w:rsidR="00AF430D" w:rsidRPr="00BB1ACB" w:rsidRDefault="003B4222" w:rsidP="00E5508E">
      <w:pPr>
        <w:pStyle w:val="ListParagraph"/>
        <w:spacing w:after="0" w:line="240" w:lineRule="auto"/>
        <w:jc w:val="both"/>
        <w:rPr>
          <w:rFonts w:ascii="Tahoma" w:eastAsia="Times New Roman" w:hAnsi="Tahoma" w:cs="Tahoma"/>
        </w:rPr>
      </w:pPr>
      <w:sdt>
        <w:sdtPr>
          <w:rPr>
            <w:rFonts w:ascii="Tahoma" w:eastAsia="Times New Roman" w:hAnsi="Tahoma" w:cs="Tahoma"/>
          </w:rPr>
          <w:id w:val="-204627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</w:rPr>
            <w:t>☐</w:t>
          </w:r>
        </w:sdtContent>
      </w:sdt>
      <w:r w:rsidR="00E5508E">
        <w:rPr>
          <w:rFonts w:ascii="Tahoma" w:eastAsia="Times New Roman" w:hAnsi="Tahoma" w:cs="Tahoma"/>
        </w:rPr>
        <w:t xml:space="preserve"> </w:t>
      </w:r>
      <w:r w:rsidR="00AF430D" w:rsidRPr="00BB1ACB">
        <w:rPr>
          <w:rFonts w:ascii="Tahoma" w:eastAsia="Times New Roman" w:hAnsi="Tahoma" w:cs="Tahoma"/>
        </w:rPr>
        <w:t>When completing the Direct Benefit Report, one must enter the client’s race in single race AND multi-race categories.</w:t>
      </w:r>
    </w:p>
    <w:p w:rsidR="00AF430D" w:rsidRPr="00BB1ACB" w:rsidRDefault="003B4222" w:rsidP="00E5508E">
      <w:pPr>
        <w:pStyle w:val="ListParagraph"/>
        <w:spacing w:after="0" w:line="240" w:lineRule="auto"/>
        <w:jc w:val="both"/>
        <w:rPr>
          <w:rFonts w:ascii="Tahoma" w:eastAsia="Times New Roman" w:hAnsi="Tahoma" w:cs="Tahoma"/>
        </w:rPr>
      </w:pPr>
      <w:sdt>
        <w:sdtPr>
          <w:rPr>
            <w:rFonts w:ascii="Tahoma" w:eastAsia="Times New Roman" w:hAnsi="Tahoma" w:cs="Tahoma"/>
          </w:rPr>
          <w:id w:val="89485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4DF">
            <w:rPr>
              <w:rFonts w:ascii="MS Gothic" w:eastAsia="MS Gothic" w:hAnsi="MS Gothic" w:cs="Tahoma" w:hint="eastAsia"/>
            </w:rPr>
            <w:t>☐</w:t>
          </w:r>
        </w:sdtContent>
      </w:sdt>
      <w:r w:rsidR="00E5508E">
        <w:rPr>
          <w:rFonts w:ascii="Tahoma" w:eastAsia="Times New Roman" w:hAnsi="Tahoma" w:cs="Tahoma"/>
        </w:rPr>
        <w:t xml:space="preserve"> </w:t>
      </w:r>
      <w:r w:rsidR="00AF430D" w:rsidRPr="00BB1ACB">
        <w:rPr>
          <w:rFonts w:ascii="Tahoma" w:eastAsia="Times New Roman" w:hAnsi="Tahoma" w:cs="Tahoma"/>
        </w:rPr>
        <w:t xml:space="preserve">The Direct Benefit Report is to be submitted on a monthly basis. </w:t>
      </w:r>
    </w:p>
    <w:p w:rsidR="00AF430D" w:rsidRPr="00BB1ACB" w:rsidRDefault="003B4222" w:rsidP="00E5508E">
      <w:pPr>
        <w:pStyle w:val="ListParagraph"/>
        <w:spacing w:after="0" w:line="240" w:lineRule="auto"/>
        <w:jc w:val="both"/>
        <w:rPr>
          <w:rFonts w:ascii="Tahoma" w:eastAsia="Times New Roman" w:hAnsi="Tahoma" w:cs="Tahoma"/>
        </w:rPr>
      </w:pPr>
      <w:sdt>
        <w:sdtPr>
          <w:rPr>
            <w:rFonts w:ascii="Tahoma" w:eastAsia="Times New Roman" w:hAnsi="Tahoma" w:cs="Tahoma"/>
          </w:rPr>
          <w:id w:val="212695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</w:rPr>
            <w:t>☐</w:t>
          </w:r>
        </w:sdtContent>
      </w:sdt>
      <w:r w:rsidR="00E5508E">
        <w:rPr>
          <w:rFonts w:ascii="Tahoma" w:eastAsia="Times New Roman" w:hAnsi="Tahoma" w:cs="Tahoma"/>
        </w:rPr>
        <w:t xml:space="preserve"> </w:t>
      </w:r>
      <w:r w:rsidR="00AF430D" w:rsidRPr="00BB1ACB">
        <w:rPr>
          <w:rFonts w:ascii="Tahoma" w:eastAsia="Times New Roman" w:hAnsi="Tahoma" w:cs="Tahoma"/>
        </w:rPr>
        <w:t>The Direct Benefit Report is used to report ONLY unduplicated units of service.</w:t>
      </w:r>
    </w:p>
    <w:p w:rsidR="00AF430D" w:rsidRPr="00BB1ACB" w:rsidRDefault="00AF430D" w:rsidP="00AF430D">
      <w:pPr>
        <w:ind w:left="450"/>
        <w:jc w:val="both"/>
        <w:rPr>
          <w:rFonts w:ascii="Tahoma" w:hAnsi="Tahoma" w:cs="Tahoma"/>
          <w:sz w:val="22"/>
          <w:szCs w:val="22"/>
        </w:rPr>
      </w:pPr>
    </w:p>
    <w:p w:rsidR="00AF430D" w:rsidRPr="00BB1ACB" w:rsidRDefault="00AF430D" w:rsidP="00EB3B04">
      <w:pPr>
        <w:ind w:left="90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BB1ACB">
        <w:rPr>
          <w:rFonts w:ascii="Tahoma" w:hAnsi="Tahoma" w:cs="Tahoma"/>
          <w:b/>
          <w:sz w:val="22"/>
          <w:szCs w:val="22"/>
        </w:rPr>
        <w:t>Which part of Code of Federal Regulations co</w:t>
      </w:r>
      <w:r w:rsidR="00067B3E" w:rsidRPr="00BB1ACB">
        <w:rPr>
          <w:rFonts w:ascii="Tahoma" w:hAnsi="Tahoma" w:cs="Tahoma"/>
          <w:b/>
          <w:sz w:val="22"/>
          <w:szCs w:val="22"/>
        </w:rPr>
        <w:t>vers procurement by sealed bids?</w:t>
      </w:r>
    </w:p>
    <w:p w:rsidR="00AF430D" w:rsidRPr="00BB1ACB" w:rsidRDefault="003B4222" w:rsidP="00E5508E">
      <w:pPr>
        <w:pStyle w:val="ListParagraph"/>
        <w:tabs>
          <w:tab w:val="left" w:pos="4320"/>
        </w:tabs>
        <w:spacing w:after="0" w:line="240" w:lineRule="auto"/>
        <w:jc w:val="both"/>
        <w:rPr>
          <w:rFonts w:ascii="Tahoma" w:eastAsia="Times New Roman" w:hAnsi="Tahoma" w:cs="Tahoma"/>
        </w:rPr>
      </w:pPr>
      <w:sdt>
        <w:sdtPr>
          <w:rPr>
            <w:rFonts w:ascii="Tahoma" w:eastAsia="Times New Roman" w:hAnsi="Tahoma" w:cs="Tahoma"/>
          </w:rPr>
          <w:id w:val="-175820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</w:rPr>
            <w:t>☐</w:t>
          </w:r>
        </w:sdtContent>
      </w:sdt>
      <w:r w:rsidR="00AF430D" w:rsidRPr="00BB1ACB">
        <w:rPr>
          <w:rFonts w:ascii="Tahoma" w:eastAsia="Times New Roman" w:hAnsi="Tahoma" w:cs="Tahoma"/>
        </w:rPr>
        <w:t>2 CFR 200.303</w:t>
      </w:r>
      <w:r w:rsidR="00E5508E">
        <w:rPr>
          <w:rFonts w:ascii="Tahoma" w:eastAsia="Times New Roman" w:hAnsi="Tahoma" w:cs="Tahoma"/>
        </w:rPr>
        <w:tab/>
      </w:r>
      <w:sdt>
        <w:sdtPr>
          <w:rPr>
            <w:rFonts w:ascii="Tahoma" w:eastAsia="Times New Roman" w:hAnsi="Tahoma" w:cs="Tahoma"/>
          </w:rPr>
          <w:id w:val="-209661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</w:rPr>
            <w:t>☐</w:t>
          </w:r>
        </w:sdtContent>
      </w:sdt>
      <w:r w:rsidR="00EB3B04" w:rsidRPr="00BB1ACB">
        <w:rPr>
          <w:rFonts w:ascii="Tahoma" w:eastAsia="Times New Roman" w:hAnsi="Tahoma" w:cs="Tahoma"/>
        </w:rPr>
        <w:t xml:space="preserve"> 2 CFR 200.400</w:t>
      </w:r>
    </w:p>
    <w:p w:rsidR="00AF430D" w:rsidRPr="00BB1ACB" w:rsidRDefault="003B4222" w:rsidP="00E5508E">
      <w:pPr>
        <w:pStyle w:val="ListParagraph"/>
        <w:tabs>
          <w:tab w:val="left" w:pos="4320"/>
        </w:tabs>
        <w:spacing w:after="0" w:line="240" w:lineRule="auto"/>
        <w:jc w:val="both"/>
        <w:rPr>
          <w:rFonts w:ascii="Tahoma" w:eastAsia="Times New Roman" w:hAnsi="Tahoma" w:cs="Tahoma"/>
        </w:rPr>
      </w:pPr>
      <w:sdt>
        <w:sdtPr>
          <w:rPr>
            <w:rFonts w:ascii="Tahoma" w:eastAsia="Times New Roman" w:hAnsi="Tahoma" w:cs="Tahoma"/>
          </w:rPr>
          <w:id w:val="74321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</w:rPr>
            <w:t>☐</w:t>
          </w:r>
        </w:sdtContent>
      </w:sdt>
      <w:r w:rsidR="00AF430D" w:rsidRPr="00BB1ACB">
        <w:rPr>
          <w:rFonts w:ascii="Tahoma" w:eastAsia="Times New Roman" w:hAnsi="Tahoma" w:cs="Tahoma"/>
        </w:rPr>
        <w:t>2 CFR 200.320(c)</w:t>
      </w:r>
      <w:r w:rsidR="00E5508E">
        <w:rPr>
          <w:rFonts w:ascii="Tahoma" w:eastAsia="Times New Roman" w:hAnsi="Tahoma" w:cs="Tahoma"/>
        </w:rPr>
        <w:tab/>
      </w:r>
      <w:sdt>
        <w:sdtPr>
          <w:rPr>
            <w:rFonts w:ascii="Tahoma" w:eastAsia="Times New Roman" w:hAnsi="Tahoma" w:cs="Tahoma"/>
          </w:rPr>
          <w:id w:val="-123075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4DF">
            <w:rPr>
              <w:rFonts w:ascii="MS Gothic" w:eastAsia="MS Gothic" w:hAnsi="MS Gothic" w:cs="Tahoma" w:hint="eastAsia"/>
            </w:rPr>
            <w:t>☐</w:t>
          </w:r>
        </w:sdtContent>
      </w:sdt>
      <w:r w:rsidR="00E5508E">
        <w:rPr>
          <w:rFonts w:ascii="Tahoma" w:eastAsia="Times New Roman" w:hAnsi="Tahoma" w:cs="Tahoma"/>
        </w:rPr>
        <w:t xml:space="preserve"> </w:t>
      </w:r>
      <w:r w:rsidR="00EB3B04" w:rsidRPr="00BB1ACB">
        <w:rPr>
          <w:rFonts w:ascii="Tahoma" w:eastAsia="Times New Roman" w:hAnsi="Tahoma" w:cs="Tahoma"/>
        </w:rPr>
        <w:t>2 CFR 200.500</w:t>
      </w:r>
    </w:p>
    <w:p w:rsidR="00AF430D" w:rsidRPr="00BB1ACB" w:rsidRDefault="00AF430D" w:rsidP="00AF430D">
      <w:pPr>
        <w:pStyle w:val="ListParagraph"/>
        <w:spacing w:after="0" w:line="240" w:lineRule="auto"/>
        <w:jc w:val="both"/>
        <w:rPr>
          <w:rFonts w:ascii="Tahoma" w:eastAsia="Times New Roman" w:hAnsi="Tahoma" w:cs="Tahoma"/>
        </w:rPr>
      </w:pPr>
    </w:p>
    <w:p w:rsidR="002F0E1E" w:rsidRDefault="002F0E1E" w:rsidP="00195A81">
      <w:pPr>
        <w:pStyle w:val="ListParagraph"/>
        <w:spacing w:after="0" w:line="240" w:lineRule="auto"/>
        <w:ind w:left="90"/>
        <w:jc w:val="both"/>
        <w:rPr>
          <w:rFonts w:ascii="Tahoma" w:eastAsia="Times New Roman" w:hAnsi="Tahoma" w:cs="Tahoma"/>
          <w:b/>
        </w:rPr>
        <w:sectPr w:rsidR="002F0E1E" w:rsidSect="000632BD">
          <w:footerReference w:type="default" r:id="rId10"/>
          <w:type w:val="continuous"/>
          <w:pgSz w:w="12240" w:h="15840" w:code="1"/>
          <w:pgMar w:top="90" w:right="1008" w:bottom="0" w:left="1008" w:header="720" w:footer="720" w:gutter="0"/>
          <w:cols w:space="720"/>
        </w:sectPr>
      </w:pPr>
    </w:p>
    <w:p w:rsidR="00AF430D" w:rsidRPr="00BB1ACB" w:rsidRDefault="000D5526" w:rsidP="00195A81">
      <w:pPr>
        <w:pStyle w:val="ListParagraph"/>
        <w:spacing w:after="0" w:line="240" w:lineRule="auto"/>
        <w:ind w:left="90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lastRenderedPageBreak/>
        <w:t xml:space="preserve">True or False – HUD </w:t>
      </w:r>
      <w:r w:rsidR="00195A81" w:rsidRPr="00BB1ACB">
        <w:rPr>
          <w:rFonts w:ascii="Tahoma" w:eastAsia="Times New Roman" w:hAnsi="Tahoma" w:cs="Tahoma"/>
          <w:b/>
        </w:rPr>
        <w:t>regulations state that architects on retainer can be used to provide professional architectural services for a public facility activity.</w:t>
      </w:r>
    </w:p>
    <w:p w:rsidR="00195A81" w:rsidRPr="00BB1ACB" w:rsidRDefault="003B4222" w:rsidP="00195A81">
      <w:pPr>
        <w:ind w:left="36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40773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A8F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195A81" w:rsidRPr="00BB1ACB">
        <w:rPr>
          <w:rFonts w:ascii="Tahoma" w:hAnsi="Tahoma" w:cs="Tahoma"/>
          <w:sz w:val="22"/>
          <w:szCs w:val="22"/>
        </w:rPr>
        <w:t xml:space="preserve"> True</w:t>
      </w:r>
      <w:r w:rsidR="00E5508E">
        <w:rPr>
          <w:rFonts w:ascii="Tahoma" w:hAnsi="Tahoma" w:cs="Tahoma"/>
          <w:sz w:val="22"/>
          <w:szCs w:val="22"/>
        </w:rPr>
        <w:tab/>
        <w:t xml:space="preserve">               </w:t>
      </w:r>
      <w:r w:rsidR="00195A81" w:rsidRPr="00BB1ACB">
        <w:rPr>
          <w:rFonts w:ascii="Tahoma" w:hAnsi="Tahoma" w:cs="Tahoma"/>
          <w:sz w:val="22"/>
          <w:szCs w:val="22"/>
        </w:rPr>
        <w:t xml:space="preserve">    </w:t>
      </w:r>
      <w:sdt>
        <w:sdtPr>
          <w:rPr>
            <w:rFonts w:ascii="Tahoma" w:hAnsi="Tahoma" w:cs="Tahoma"/>
            <w:sz w:val="22"/>
            <w:szCs w:val="22"/>
          </w:rPr>
          <w:id w:val="-211813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195A81" w:rsidRPr="00BB1ACB">
        <w:rPr>
          <w:rFonts w:ascii="Tahoma" w:hAnsi="Tahoma" w:cs="Tahoma"/>
          <w:sz w:val="22"/>
          <w:szCs w:val="22"/>
        </w:rPr>
        <w:t xml:space="preserve"> False</w:t>
      </w:r>
    </w:p>
    <w:p w:rsidR="00AF430D" w:rsidRPr="00BB1ACB" w:rsidRDefault="00AF430D" w:rsidP="00195A81">
      <w:pPr>
        <w:pStyle w:val="NormalWeb"/>
        <w:spacing w:before="0" w:beforeAutospacing="0" w:after="0" w:afterAutospacing="0"/>
        <w:ind w:left="90"/>
        <w:jc w:val="both"/>
        <w:rPr>
          <w:rFonts w:ascii="Tahoma" w:hAnsi="Tahoma" w:cs="Tahoma"/>
          <w:sz w:val="22"/>
          <w:szCs w:val="22"/>
        </w:rPr>
      </w:pPr>
    </w:p>
    <w:p w:rsidR="00195A81" w:rsidRPr="00BB1ACB" w:rsidRDefault="00195A81" w:rsidP="00195A81">
      <w:pPr>
        <w:pStyle w:val="ListParagraph"/>
        <w:spacing w:after="0" w:line="240" w:lineRule="auto"/>
        <w:ind w:left="90"/>
        <w:jc w:val="both"/>
        <w:rPr>
          <w:rFonts w:ascii="Tahoma" w:eastAsia="Times New Roman" w:hAnsi="Tahoma" w:cs="Tahoma"/>
          <w:b/>
        </w:rPr>
      </w:pPr>
      <w:r w:rsidRPr="00BB1ACB">
        <w:rPr>
          <w:rFonts w:ascii="Tahoma" w:eastAsia="Times New Roman" w:hAnsi="Tahoma" w:cs="Tahoma"/>
          <w:b/>
        </w:rPr>
        <w:t>How many years must records be retained from the date the County submits its annual CAPER report, in which the specific activity is reported for the last time?</w:t>
      </w:r>
    </w:p>
    <w:p w:rsidR="00195A81" w:rsidRPr="00BB1ACB" w:rsidRDefault="003B4222" w:rsidP="00E5508E">
      <w:pPr>
        <w:pStyle w:val="ListParagraph"/>
        <w:tabs>
          <w:tab w:val="left" w:pos="4320"/>
        </w:tabs>
        <w:spacing w:after="0" w:line="240" w:lineRule="auto"/>
        <w:rPr>
          <w:rFonts w:ascii="Tahoma" w:eastAsia="Times New Roman" w:hAnsi="Tahoma" w:cs="Tahoma"/>
        </w:rPr>
      </w:pPr>
      <w:sdt>
        <w:sdtPr>
          <w:rPr>
            <w:rFonts w:ascii="Tahoma" w:eastAsia="Times New Roman" w:hAnsi="Tahoma" w:cs="Tahoma"/>
          </w:rPr>
          <w:id w:val="1643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</w:rPr>
            <w:t>☐</w:t>
          </w:r>
        </w:sdtContent>
      </w:sdt>
      <w:r w:rsidR="00E5508E">
        <w:rPr>
          <w:rFonts w:ascii="Tahoma" w:eastAsia="Times New Roman" w:hAnsi="Tahoma" w:cs="Tahoma"/>
        </w:rPr>
        <w:t xml:space="preserve"> </w:t>
      </w:r>
      <w:r w:rsidR="00195A81" w:rsidRPr="00BB1ACB">
        <w:rPr>
          <w:rFonts w:ascii="Tahoma" w:eastAsia="Times New Roman" w:hAnsi="Tahoma" w:cs="Tahoma"/>
        </w:rPr>
        <w:t>Four Years</w:t>
      </w:r>
      <w:r w:rsidR="00E5508E">
        <w:rPr>
          <w:rFonts w:ascii="Tahoma" w:eastAsia="Times New Roman" w:hAnsi="Tahoma" w:cs="Tahoma"/>
        </w:rPr>
        <w:tab/>
      </w:r>
      <w:sdt>
        <w:sdtPr>
          <w:rPr>
            <w:rFonts w:ascii="Tahoma" w:eastAsia="Times New Roman" w:hAnsi="Tahoma" w:cs="Tahoma"/>
          </w:rPr>
          <w:id w:val="-187213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</w:rPr>
            <w:t>☐</w:t>
          </w:r>
        </w:sdtContent>
      </w:sdt>
      <w:r w:rsidR="00EB3B04" w:rsidRPr="00BB1ACB">
        <w:rPr>
          <w:rFonts w:ascii="Tahoma" w:eastAsia="Times New Roman" w:hAnsi="Tahoma" w:cs="Tahoma"/>
        </w:rPr>
        <w:t xml:space="preserve"> Three Years</w:t>
      </w:r>
    </w:p>
    <w:p w:rsidR="00195A81" w:rsidRPr="00BB1ACB" w:rsidRDefault="003B4222" w:rsidP="00E5508E">
      <w:pPr>
        <w:pStyle w:val="ListParagraph"/>
        <w:spacing w:after="0" w:line="240" w:lineRule="auto"/>
        <w:rPr>
          <w:rFonts w:ascii="Tahoma" w:eastAsia="Times New Roman" w:hAnsi="Tahoma" w:cs="Tahoma"/>
        </w:rPr>
      </w:pPr>
      <w:sdt>
        <w:sdtPr>
          <w:rPr>
            <w:rFonts w:ascii="Tahoma" w:eastAsia="Times New Roman" w:hAnsi="Tahoma" w:cs="Tahoma"/>
          </w:rPr>
          <w:id w:val="-17495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</w:rPr>
            <w:t>☐</w:t>
          </w:r>
        </w:sdtContent>
      </w:sdt>
      <w:r w:rsidR="00E5508E">
        <w:rPr>
          <w:rFonts w:ascii="Tahoma" w:eastAsia="Times New Roman" w:hAnsi="Tahoma" w:cs="Tahoma"/>
        </w:rPr>
        <w:t xml:space="preserve"> </w:t>
      </w:r>
      <w:r w:rsidR="00195A81" w:rsidRPr="00BB1ACB">
        <w:rPr>
          <w:rFonts w:ascii="Tahoma" w:eastAsia="Times New Roman" w:hAnsi="Tahoma" w:cs="Tahoma"/>
        </w:rPr>
        <w:t>Five Years</w:t>
      </w:r>
      <w:r w:rsidR="00EB3B04" w:rsidRPr="00BB1ACB">
        <w:rPr>
          <w:rFonts w:ascii="Tahoma" w:eastAsia="Times New Roman" w:hAnsi="Tahoma" w:cs="Tahoma"/>
        </w:rPr>
        <w:tab/>
      </w:r>
      <w:r w:rsidR="00EB3B04" w:rsidRPr="00BB1ACB">
        <w:rPr>
          <w:rFonts w:ascii="Tahoma" w:eastAsia="Times New Roman" w:hAnsi="Tahoma" w:cs="Tahoma"/>
        </w:rPr>
        <w:tab/>
      </w:r>
      <w:r w:rsidR="00EB3B04" w:rsidRPr="00BB1ACB">
        <w:rPr>
          <w:rFonts w:ascii="Tahoma" w:eastAsia="Times New Roman" w:hAnsi="Tahoma" w:cs="Tahoma"/>
        </w:rPr>
        <w:tab/>
      </w:r>
      <w:r w:rsidR="00EB3B04" w:rsidRPr="00BB1ACB">
        <w:rPr>
          <w:rFonts w:ascii="Tahoma" w:eastAsia="Times New Roman" w:hAnsi="Tahoma" w:cs="Tahoma"/>
        </w:rPr>
        <w:tab/>
      </w:r>
      <w:sdt>
        <w:sdtPr>
          <w:rPr>
            <w:rFonts w:ascii="Tahoma" w:eastAsia="Times New Roman" w:hAnsi="Tahoma" w:cs="Tahoma"/>
          </w:rPr>
          <w:id w:val="-158968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</w:rPr>
            <w:t>☐</w:t>
          </w:r>
        </w:sdtContent>
      </w:sdt>
      <w:r w:rsidR="00E5508E">
        <w:rPr>
          <w:rFonts w:ascii="Tahoma" w:eastAsia="Times New Roman" w:hAnsi="Tahoma" w:cs="Tahoma"/>
        </w:rPr>
        <w:t xml:space="preserve"> </w:t>
      </w:r>
      <w:r w:rsidR="00EB3B04" w:rsidRPr="00BB1ACB">
        <w:rPr>
          <w:rFonts w:ascii="Tahoma" w:eastAsia="Times New Roman" w:hAnsi="Tahoma" w:cs="Tahoma"/>
        </w:rPr>
        <w:t>Indefinitely</w:t>
      </w:r>
    </w:p>
    <w:p w:rsidR="00AF430D" w:rsidRPr="00BB1ACB" w:rsidRDefault="00AF430D" w:rsidP="003C6C46">
      <w:pPr>
        <w:rPr>
          <w:rFonts w:ascii="Tahoma" w:hAnsi="Tahoma" w:cs="Tahoma"/>
          <w:sz w:val="22"/>
          <w:szCs w:val="22"/>
        </w:rPr>
      </w:pPr>
    </w:p>
    <w:p w:rsidR="00195A81" w:rsidRPr="00BB1ACB" w:rsidRDefault="00195A81" w:rsidP="00195A81">
      <w:pPr>
        <w:ind w:left="90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BB1ACB">
        <w:rPr>
          <w:rFonts w:ascii="Tahoma" w:hAnsi="Tahoma" w:cs="Tahoma"/>
          <w:b/>
          <w:sz w:val="22"/>
          <w:szCs w:val="22"/>
        </w:rPr>
        <w:t>Which item below is part of a sound Financial Management system?</w:t>
      </w:r>
    </w:p>
    <w:p w:rsidR="00195A81" w:rsidRPr="00BB1ACB" w:rsidRDefault="003B4222" w:rsidP="00E5508E">
      <w:pPr>
        <w:pStyle w:val="ListParagraph"/>
        <w:spacing w:after="0" w:line="240" w:lineRule="auto"/>
        <w:rPr>
          <w:rFonts w:ascii="Tahoma" w:eastAsia="Times New Roman" w:hAnsi="Tahoma" w:cs="Tahoma"/>
        </w:rPr>
      </w:pPr>
      <w:sdt>
        <w:sdtPr>
          <w:rPr>
            <w:rFonts w:ascii="Tahoma" w:eastAsia="Times New Roman" w:hAnsi="Tahoma" w:cs="Tahoma"/>
          </w:rPr>
          <w:id w:val="192329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</w:rPr>
            <w:t>☐</w:t>
          </w:r>
        </w:sdtContent>
      </w:sdt>
      <w:r w:rsidR="00E5508E">
        <w:rPr>
          <w:rFonts w:ascii="Tahoma" w:eastAsia="Times New Roman" w:hAnsi="Tahoma" w:cs="Tahoma"/>
        </w:rPr>
        <w:t xml:space="preserve"> </w:t>
      </w:r>
      <w:r w:rsidR="00195A81" w:rsidRPr="00BB1ACB">
        <w:rPr>
          <w:rFonts w:ascii="Tahoma" w:eastAsia="Times New Roman" w:hAnsi="Tahoma" w:cs="Tahoma"/>
        </w:rPr>
        <w:t>Direct Benefit Reporting</w:t>
      </w:r>
    </w:p>
    <w:p w:rsidR="00195A81" w:rsidRPr="00BB1ACB" w:rsidRDefault="003B4222" w:rsidP="00E5508E">
      <w:pPr>
        <w:pStyle w:val="ListParagraph"/>
        <w:spacing w:after="0" w:line="240" w:lineRule="auto"/>
        <w:rPr>
          <w:rFonts w:ascii="Tahoma" w:eastAsia="Times New Roman" w:hAnsi="Tahoma" w:cs="Tahoma"/>
        </w:rPr>
      </w:pPr>
      <w:sdt>
        <w:sdtPr>
          <w:rPr>
            <w:rFonts w:ascii="Tahoma" w:eastAsia="Times New Roman" w:hAnsi="Tahoma" w:cs="Tahoma"/>
          </w:rPr>
          <w:id w:val="48058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</w:rPr>
            <w:t>☐</w:t>
          </w:r>
        </w:sdtContent>
      </w:sdt>
      <w:r w:rsidR="00E5508E">
        <w:rPr>
          <w:rFonts w:ascii="Tahoma" w:eastAsia="Times New Roman" w:hAnsi="Tahoma" w:cs="Tahoma"/>
        </w:rPr>
        <w:t xml:space="preserve"> </w:t>
      </w:r>
      <w:r w:rsidR="00195A81" w:rsidRPr="00BB1ACB">
        <w:rPr>
          <w:rFonts w:ascii="Tahoma" w:eastAsia="Times New Roman" w:hAnsi="Tahoma" w:cs="Tahoma"/>
        </w:rPr>
        <w:t>HUD Section 3 Act</w:t>
      </w:r>
    </w:p>
    <w:p w:rsidR="00195A81" w:rsidRPr="00BB1ACB" w:rsidRDefault="003B4222" w:rsidP="00E5508E">
      <w:pPr>
        <w:pStyle w:val="ListParagraph"/>
        <w:spacing w:after="0" w:line="240" w:lineRule="auto"/>
        <w:rPr>
          <w:rFonts w:ascii="Tahoma" w:eastAsia="Times New Roman" w:hAnsi="Tahoma" w:cs="Tahoma"/>
        </w:rPr>
      </w:pPr>
      <w:sdt>
        <w:sdtPr>
          <w:rPr>
            <w:rFonts w:ascii="Tahoma" w:eastAsia="Times New Roman" w:hAnsi="Tahoma" w:cs="Tahoma"/>
          </w:rPr>
          <w:id w:val="-29730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A8F">
            <w:rPr>
              <w:rFonts w:ascii="MS Gothic" w:eastAsia="MS Gothic" w:hAnsi="MS Gothic" w:cs="Tahoma" w:hint="eastAsia"/>
            </w:rPr>
            <w:t>☐</w:t>
          </w:r>
        </w:sdtContent>
      </w:sdt>
      <w:r w:rsidR="00E5508E">
        <w:rPr>
          <w:rFonts w:ascii="Tahoma" w:eastAsia="Times New Roman" w:hAnsi="Tahoma" w:cs="Tahoma"/>
        </w:rPr>
        <w:t xml:space="preserve"> </w:t>
      </w:r>
      <w:r w:rsidR="00195A81" w:rsidRPr="00BB1ACB">
        <w:rPr>
          <w:rFonts w:ascii="Tahoma" w:eastAsia="Times New Roman" w:hAnsi="Tahoma" w:cs="Tahoma"/>
        </w:rPr>
        <w:t>CDBG One Year Action Plan</w:t>
      </w:r>
    </w:p>
    <w:p w:rsidR="00195A81" w:rsidRPr="00BB1ACB" w:rsidRDefault="003B4222" w:rsidP="00E5508E">
      <w:pPr>
        <w:pStyle w:val="ListParagraph"/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</w:rPr>
      </w:pPr>
      <w:sdt>
        <w:sdtPr>
          <w:rPr>
            <w:rFonts w:ascii="Tahoma" w:eastAsiaTheme="minorEastAsia" w:hAnsi="Tahoma" w:cs="Tahoma"/>
            <w:color w:val="000000" w:themeColor="text1"/>
            <w:kern w:val="24"/>
          </w:rPr>
          <w:id w:val="100232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  <w:color w:val="000000" w:themeColor="text1"/>
              <w:kern w:val="24"/>
            </w:rPr>
            <w:t>☐</w:t>
          </w:r>
        </w:sdtContent>
      </w:sdt>
      <w:r w:rsidR="00E5508E">
        <w:rPr>
          <w:rFonts w:ascii="Tahoma" w:eastAsiaTheme="minorEastAsia" w:hAnsi="Tahoma" w:cs="Tahoma"/>
          <w:color w:val="000000" w:themeColor="text1"/>
          <w:kern w:val="24"/>
        </w:rPr>
        <w:t xml:space="preserve"> </w:t>
      </w:r>
      <w:r w:rsidR="00195A81" w:rsidRPr="00BB1ACB">
        <w:rPr>
          <w:rFonts w:ascii="Tahoma" w:eastAsiaTheme="minorEastAsia" w:hAnsi="Tahoma" w:cs="Tahoma"/>
          <w:color w:val="000000" w:themeColor="text1"/>
          <w:kern w:val="24"/>
        </w:rPr>
        <w:t>Internal Controls</w:t>
      </w:r>
    </w:p>
    <w:p w:rsidR="00AF430D" w:rsidRPr="00BB1ACB" w:rsidRDefault="00AF430D" w:rsidP="003C6C46">
      <w:pPr>
        <w:rPr>
          <w:rFonts w:ascii="Tahoma" w:hAnsi="Tahoma" w:cs="Tahoma"/>
          <w:b/>
          <w:bCs/>
          <w:sz w:val="22"/>
          <w:szCs w:val="22"/>
        </w:rPr>
      </w:pPr>
    </w:p>
    <w:p w:rsidR="00195A81" w:rsidRPr="00BB1ACB" w:rsidRDefault="000D5526" w:rsidP="00195A81">
      <w:pPr>
        <w:ind w:left="90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True or False – You </w:t>
      </w:r>
      <w:r w:rsidR="00195A81" w:rsidRPr="00BB1ACB">
        <w:rPr>
          <w:rFonts w:ascii="Tahoma" w:hAnsi="Tahoma" w:cs="Tahoma"/>
          <w:b/>
          <w:sz w:val="22"/>
          <w:szCs w:val="22"/>
        </w:rPr>
        <w:t>have direct involvement with the decision making process on the award of CDBG related contracts. It is acceptable for your organization to award a construction contract to your immediate family member while you are directly overseeing the project and contract award.</w:t>
      </w:r>
    </w:p>
    <w:p w:rsidR="00195A81" w:rsidRPr="00BB1ACB" w:rsidRDefault="003B4222" w:rsidP="00195A81">
      <w:pPr>
        <w:ind w:left="36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77824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195A81" w:rsidRPr="00BB1ACB">
        <w:rPr>
          <w:rFonts w:ascii="Tahoma" w:hAnsi="Tahoma" w:cs="Tahoma"/>
          <w:sz w:val="22"/>
          <w:szCs w:val="22"/>
        </w:rPr>
        <w:t xml:space="preserve"> True</w:t>
      </w:r>
      <w:r w:rsidR="00E5508E">
        <w:rPr>
          <w:rFonts w:ascii="Tahoma" w:hAnsi="Tahoma" w:cs="Tahoma"/>
          <w:sz w:val="22"/>
          <w:szCs w:val="22"/>
        </w:rPr>
        <w:tab/>
        <w:t xml:space="preserve">                    </w:t>
      </w:r>
      <w:r w:rsidR="00195A81" w:rsidRPr="00BB1ACB">
        <w:rPr>
          <w:rFonts w:ascii="Tahoma" w:hAnsi="Tahoma" w:cs="Tahoma"/>
          <w:sz w:val="22"/>
          <w:szCs w:val="22"/>
        </w:rPr>
        <w:t xml:space="preserve">    </w:t>
      </w:r>
      <w:sdt>
        <w:sdtPr>
          <w:rPr>
            <w:rFonts w:ascii="Tahoma" w:hAnsi="Tahoma" w:cs="Tahoma"/>
            <w:sz w:val="22"/>
            <w:szCs w:val="22"/>
          </w:rPr>
          <w:id w:val="-43575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4DF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195A81" w:rsidRPr="00BB1ACB">
        <w:rPr>
          <w:rFonts w:ascii="Tahoma" w:hAnsi="Tahoma" w:cs="Tahoma"/>
          <w:sz w:val="22"/>
          <w:szCs w:val="22"/>
        </w:rPr>
        <w:t xml:space="preserve"> False</w:t>
      </w:r>
    </w:p>
    <w:p w:rsidR="00AF430D" w:rsidRPr="00BB1ACB" w:rsidRDefault="00AF430D" w:rsidP="003C6C46">
      <w:pPr>
        <w:rPr>
          <w:rFonts w:ascii="Tahoma" w:hAnsi="Tahoma" w:cs="Tahoma"/>
          <w:b/>
          <w:bCs/>
          <w:sz w:val="22"/>
          <w:szCs w:val="22"/>
        </w:rPr>
      </w:pPr>
    </w:p>
    <w:p w:rsidR="00195A81" w:rsidRPr="00BB1ACB" w:rsidRDefault="00195A81" w:rsidP="00195A81">
      <w:pPr>
        <w:ind w:left="90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BB1ACB">
        <w:rPr>
          <w:rFonts w:ascii="Tahoma" w:hAnsi="Tahoma" w:cs="Tahoma"/>
          <w:b/>
          <w:sz w:val="22"/>
          <w:szCs w:val="22"/>
        </w:rPr>
        <w:t>The type of agreement entered into between the County and a non-profit, other government agency, or Indian Tribe is called a:</w:t>
      </w:r>
    </w:p>
    <w:p w:rsidR="00195A81" w:rsidRPr="00BB1ACB" w:rsidRDefault="003B4222" w:rsidP="00E5508E">
      <w:pPr>
        <w:pStyle w:val="ListParagraph"/>
        <w:tabs>
          <w:tab w:val="left" w:pos="4320"/>
        </w:tabs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</w:rPr>
      </w:pPr>
      <w:sdt>
        <w:sdtPr>
          <w:rPr>
            <w:rFonts w:ascii="Tahoma" w:eastAsiaTheme="minorEastAsia" w:hAnsi="Tahoma" w:cs="Tahoma"/>
            <w:color w:val="000000" w:themeColor="text1"/>
            <w:kern w:val="24"/>
          </w:rPr>
          <w:id w:val="-43998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  <w:color w:val="000000" w:themeColor="text1"/>
              <w:kern w:val="24"/>
            </w:rPr>
            <w:t>☐</w:t>
          </w:r>
        </w:sdtContent>
      </w:sdt>
      <w:r w:rsidR="00195A81" w:rsidRPr="00BB1ACB">
        <w:rPr>
          <w:rFonts w:ascii="Tahoma" w:eastAsiaTheme="minorEastAsia" w:hAnsi="Tahoma" w:cs="Tahoma"/>
          <w:color w:val="000000" w:themeColor="text1"/>
          <w:kern w:val="24"/>
        </w:rPr>
        <w:t>Subrecipient Agreement</w:t>
      </w:r>
      <w:r w:rsidR="00E5508E">
        <w:rPr>
          <w:rFonts w:ascii="Tahoma" w:eastAsiaTheme="minorEastAsia" w:hAnsi="Tahoma" w:cs="Tahoma"/>
          <w:color w:val="000000" w:themeColor="text1"/>
          <w:kern w:val="24"/>
        </w:rPr>
        <w:tab/>
      </w:r>
      <w:sdt>
        <w:sdtPr>
          <w:rPr>
            <w:rFonts w:ascii="Tahoma" w:eastAsiaTheme="minorEastAsia" w:hAnsi="Tahoma" w:cs="Tahoma"/>
            <w:color w:val="000000" w:themeColor="text1"/>
            <w:kern w:val="24"/>
          </w:rPr>
          <w:id w:val="-125111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A8F">
            <w:rPr>
              <w:rFonts w:ascii="MS Gothic" w:eastAsia="MS Gothic" w:hAnsi="MS Gothic" w:cs="Tahoma" w:hint="eastAsia"/>
              <w:color w:val="000000" w:themeColor="text1"/>
              <w:kern w:val="24"/>
            </w:rPr>
            <w:t>☐</w:t>
          </w:r>
        </w:sdtContent>
      </w:sdt>
      <w:r w:rsidR="00EB3B04" w:rsidRPr="00BB1ACB">
        <w:rPr>
          <w:rFonts w:ascii="Tahoma" w:eastAsiaTheme="minorEastAsia" w:hAnsi="Tahoma" w:cs="Tahoma"/>
          <w:color w:val="000000" w:themeColor="text1"/>
          <w:kern w:val="24"/>
        </w:rPr>
        <w:t xml:space="preserve"> Memorandum of Understanding (MOU)</w:t>
      </w:r>
    </w:p>
    <w:p w:rsidR="00195A81" w:rsidRPr="00BB1ACB" w:rsidRDefault="003B4222" w:rsidP="00E5508E">
      <w:pPr>
        <w:pStyle w:val="ListParagraph"/>
        <w:tabs>
          <w:tab w:val="left" w:pos="4320"/>
        </w:tabs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</w:rPr>
      </w:pPr>
      <w:sdt>
        <w:sdtPr>
          <w:rPr>
            <w:rFonts w:ascii="Tahoma" w:eastAsiaTheme="minorEastAsia" w:hAnsi="Tahoma" w:cs="Tahoma"/>
            <w:color w:val="000000" w:themeColor="text1"/>
            <w:kern w:val="24"/>
          </w:rPr>
          <w:id w:val="36271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  <w:color w:val="000000" w:themeColor="text1"/>
              <w:kern w:val="24"/>
            </w:rPr>
            <w:t>☐</w:t>
          </w:r>
        </w:sdtContent>
      </w:sdt>
      <w:r w:rsidR="00195A81" w:rsidRPr="00BB1ACB">
        <w:rPr>
          <w:rFonts w:ascii="Tahoma" w:eastAsiaTheme="minorEastAsia" w:hAnsi="Tahoma" w:cs="Tahoma"/>
          <w:color w:val="000000" w:themeColor="text1"/>
          <w:kern w:val="24"/>
        </w:rPr>
        <w:t>Supplemental Agreement</w:t>
      </w:r>
      <w:r w:rsidR="00E5508E">
        <w:rPr>
          <w:rFonts w:ascii="Tahoma" w:eastAsiaTheme="minorEastAsia" w:hAnsi="Tahoma" w:cs="Tahoma"/>
          <w:color w:val="000000" w:themeColor="text1"/>
          <w:kern w:val="24"/>
        </w:rPr>
        <w:tab/>
      </w:r>
      <w:sdt>
        <w:sdtPr>
          <w:rPr>
            <w:rFonts w:ascii="Tahoma" w:eastAsiaTheme="minorEastAsia" w:hAnsi="Tahoma" w:cs="Tahoma"/>
            <w:color w:val="000000" w:themeColor="text1"/>
            <w:kern w:val="24"/>
          </w:rPr>
          <w:id w:val="197177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  <w:color w:val="000000" w:themeColor="text1"/>
              <w:kern w:val="24"/>
            </w:rPr>
            <w:t>☐</w:t>
          </w:r>
        </w:sdtContent>
      </w:sdt>
      <w:r w:rsidR="00EB3B04" w:rsidRPr="00BB1ACB">
        <w:rPr>
          <w:rFonts w:ascii="Tahoma" w:eastAsiaTheme="minorEastAsia" w:hAnsi="Tahoma" w:cs="Tahoma"/>
          <w:color w:val="000000" w:themeColor="text1"/>
          <w:kern w:val="24"/>
        </w:rPr>
        <w:t xml:space="preserve"> Sponsor’s Agreement</w:t>
      </w:r>
    </w:p>
    <w:p w:rsidR="00AF430D" w:rsidRPr="00BB1ACB" w:rsidRDefault="00AF430D" w:rsidP="003C6C46">
      <w:pPr>
        <w:rPr>
          <w:rFonts w:ascii="Tahoma" w:hAnsi="Tahoma" w:cs="Tahoma"/>
          <w:b/>
          <w:bCs/>
          <w:sz w:val="22"/>
          <w:szCs w:val="22"/>
        </w:rPr>
      </w:pPr>
    </w:p>
    <w:p w:rsidR="00195A81" w:rsidRPr="00BB1ACB" w:rsidRDefault="00195A81" w:rsidP="00195A81">
      <w:pPr>
        <w:ind w:left="90"/>
        <w:contextualSpacing/>
        <w:jc w:val="both"/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</w:pPr>
      <w:r w:rsidRPr="00BB1ACB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OMB Circular 2 CFR 200 supersedes, consolidates, and streamlines requirements from eight (8) OMB Circulars.</w:t>
      </w:r>
    </w:p>
    <w:p w:rsidR="00EB3B04" w:rsidRPr="00BB1ACB" w:rsidRDefault="003B4222" w:rsidP="00EB3B04">
      <w:pPr>
        <w:ind w:left="36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75859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4DF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EB3B04" w:rsidRPr="00BB1ACB">
        <w:rPr>
          <w:rFonts w:ascii="Tahoma" w:hAnsi="Tahoma" w:cs="Tahoma"/>
          <w:sz w:val="22"/>
          <w:szCs w:val="22"/>
        </w:rPr>
        <w:t xml:space="preserve"> True</w:t>
      </w:r>
      <w:r w:rsidR="00EB3B04" w:rsidRPr="00BB1ACB">
        <w:rPr>
          <w:rFonts w:ascii="Tahoma" w:hAnsi="Tahoma" w:cs="Tahoma"/>
          <w:sz w:val="22"/>
          <w:szCs w:val="22"/>
        </w:rPr>
        <w:tab/>
        <w:t xml:space="preserve">                        </w:t>
      </w:r>
      <w:sdt>
        <w:sdtPr>
          <w:rPr>
            <w:rFonts w:ascii="Tahoma" w:hAnsi="Tahoma" w:cs="Tahoma"/>
            <w:sz w:val="22"/>
            <w:szCs w:val="22"/>
          </w:rPr>
          <w:id w:val="-129128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4DF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EB3B04" w:rsidRPr="00BB1ACB">
        <w:rPr>
          <w:rFonts w:ascii="Tahoma" w:hAnsi="Tahoma" w:cs="Tahoma"/>
          <w:sz w:val="22"/>
          <w:szCs w:val="22"/>
        </w:rPr>
        <w:t xml:space="preserve"> False</w:t>
      </w:r>
    </w:p>
    <w:p w:rsidR="00EB3B04" w:rsidRPr="00BB1ACB" w:rsidRDefault="00EB3B04" w:rsidP="00EB3B04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B3B04" w:rsidRPr="00BB1ACB" w:rsidRDefault="00EB3B04" w:rsidP="00EB3B04">
      <w:pPr>
        <w:ind w:left="90"/>
        <w:contextualSpacing/>
        <w:jc w:val="both"/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</w:pPr>
      <w:r w:rsidRPr="00BB1ACB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Which National Objective do nearly all CDBG funded activities meet?</w:t>
      </w:r>
    </w:p>
    <w:p w:rsidR="00EB3B04" w:rsidRPr="00BB1ACB" w:rsidRDefault="003B4222" w:rsidP="00E5508E">
      <w:pPr>
        <w:pStyle w:val="ListParagraph"/>
        <w:spacing w:line="240" w:lineRule="auto"/>
        <w:jc w:val="both"/>
        <w:rPr>
          <w:rFonts w:ascii="Tahoma" w:eastAsiaTheme="minorEastAsia" w:hAnsi="Tahoma" w:cs="Tahoma"/>
          <w:color w:val="000000" w:themeColor="text1"/>
          <w:kern w:val="24"/>
        </w:rPr>
      </w:pPr>
      <w:sdt>
        <w:sdtPr>
          <w:rPr>
            <w:rFonts w:ascii="Tahoma" w:eastAsiaTheme="minorEastAsia" w:hAnsi="Tahoma" w:cs="Tahoma"/>
            <w:color w:val="000000" w:themeColor="text1"/>
            <w:kern w:val="24"/>
          </w:rPr>
          <w:id w:val="32301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  <w:color w:val="000000" w:themeColor="text1"/>
              <w:kern w:val="24"/>
            </w:rPr>
            <w:t>☐</w:t>
          </w:r>
        </w:sdtContent>
      </w:sdt>
      <w:r w:rsidR="00E5508E">
        <w:rPr>
          <w:rFonts w:ascii="Tahoma" w:eastAsiaTheme="minorEastAsia" w:hAnsi="Tahoma" w:cs="Tahoma"/>
          <w:color w:val="000000" w:themeColor="text1"/>
          <w:kern w:val="24"/>
        </w:rPr>
        <w:t xml:space="preserve"> </w:t>
      </w:r>
      <w:r w:rsidR="00EB3B04" w:rsidRPr="00BB1ACB">
        <w:rPr>
          <w:rFonts w:ascii="Tahoma" w:eastAsiaTheme="minorEastAsia" w:hAnsi="Tahoma" w:cs="Tahoma"/>
          <w:color w:val="000000" w:themeColor="text1"/>
          <w:kern w:val="24"/>
        </w:rPr>
        <w:t>an activity that benefits low/moderate-income persons</w:t>
      </w:r>
    </w:p>
    <w:p w:rsidR="00EB3B04" w:rsidRPr="00BB1ACB" w:rsidRDefault="003B4222" w:rsidP="00E5508E">
      <w:pPr>
        <w:pStyle w:val="ListParagraph"/>
        <w:spacing w:line="240" w:lineRule="auto"/>
        <w:jc w:val="both"/>
        <w:rPr>
          <w:rFonts w:ascii="Tahoma" w:eastAsiaTheme="minorEastAsia" w:hAnsi="Tahoma" w:cs="Tahoma"/>
          <w:color w:val="000000" w:themeColor="text1"/>
          <w:kern w:val="24"/>
        </w:rPr>
      </w:pPr>
      <w:sdt>
        <w:sdtPr>
          <w:rPr>
            <w:rFonts w:ascii="Tahoma" w:eastAsiaTheme="minorEastAsia" w:hAnsi="Tahoma" w:cs="Tahoma"/>
            <w:color w:val="000000" w:themeColor="text1"/>
            <w:kern w:val="24"/>
          </w:rPr>
          <w:id w:val="4369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  <w:color w:val="000000" w:themeColor="text1"/>
              <w:kern w:val="24"/>
            </w:rPr>
            <w:t>☐</w:t>
          </w:r>
        </w:sdtContent>
      </w:sdt>
      <w:r w:rsidR="00E5508E">
        <w:rPr>
          <w:rFonts w:ascii="Tahoma" w:eastAsiaTheme="minorEastAsia" w:hAnsi="Tahoma" w:cs="Tahoma"/>
          <w:color w:val="000000" w:themeColor="text1"/>
          <w:kern w:val="24"/>
        </w:rPr>
        <w:t xml:space="preserve"> </w:t>
      </w:r>
      <w:r w:rsidR="00EB3B04" w:rsidRPr="00BB1ACB">
        <w:rPr>
          <w:rFonts w:ascii="Tahoma" w:eastAsiaTheme="minorEastAsia" w:hAnsi="Tahoma" w:cs="Tahoma"/>
          <w:color w:val="000000" w:themeColor="text1"/>
          <w:kern w:val="24"/>
        </w:rPr>
        <w:t>an activity which aids in the prevention or elimination of slum or blighted conditions</w:t>
      </w:r>
    </w:p>
    <w:p w:rsidR="00EB3B04" w:rsidRPr="00BB1ACB" w:rsidRDefault="003B4222" w:rsidP="00E5508E">
      <w:pPr>
        <w:pStyle w:val="ListParagraph"/>
        <w:spacing w:line="240" w:lineRule="auto"/>
        <w:jc w:val="both"/>
        <w:rPr>
          <w:rFonts w:ascii="Tahoma" w:eastAsiaTheme="minorEastAsia" w:hAnsi="Tahoma" w:cs="Tahoma"/>
          <w:color w:val="000000" w:themeColor="text1"/>
          <w:kern w:val="24"/>
        </w:rPr>
      </w:pPr>
      <w:sdt>
        <w:sdtPr>
          <w:rPr>
            <w:rFonts w:ascii="Tahoma" w:eastAsiaTheme="minorEastAsia" w:hAnsi="Tahoma" w:cs="Tahoma"/>
            <w:color w:val="000000" w:themeColor="text1"/>
            <w:kern w:val="24"/>
          </w:rPr>
          <w:id w:val="132099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  <w:color w:val="000000" w:themeColor="text1"/>
              <w:kern w:val="24"/>
            </w:rPr>
            <w:t>☐</w:t>
          </w:r>
        </w:sdtContent>
      </w:sdt>
      <w:r w:rsidR="00E5508E">
        <w:rPr>
          <w:rFonts w:ascii="Tahoma" w:eastAsiaTheme="minorEastAsia" w:hAnsi="Tahoma" w:cs="Tahoma"/>
          <w:color w:val="000000" w:themeColor="text1"/>
          <w:kern w:val="24"/>
        </w:rPr>
        <w:t xml:space="preserve"> </w:t>
      </w:r>
      <w:r w:rsidR="00EB3B04" w:rsidRPr="00BB1ACB">
        <w:rPr>
          <w:rFonts w:ascii="Tahoma" w:eastAsiaTheme="minorEastAsia" w:hAnsi="Tahoma" w:cs="Tahoma"/>
          <w:color w:val="000000" w:themeColor="text1"/>
          <w:kern w:val="24"/>
        </w:rPr>
        <w:t>activities having a particular urgency because existing conditions pose a serious and immediate threat to the health or welfare of the community where other financial resources are n</w:t>
      </w:r>
      <w:r w:rsidR="009D469C">
        <w:rPr>
          <w:rFonts w:ascii="Tahoma" w:eastAsiaTheme="minorEastAsia" w:hAnsi="Tahoma" w:cs="Tahoma"/>
          <w:color w:val="000000" w:themeColor="text1"/>
          <w:kern w:val="24"/>
        </w:rPr>
        <w:t>ot available to meet such needs</w:t>
      </w:r>
    </w:p>
    <w:p w:rsidR="00EB3B04" w:rsidRPr="00BB1ACB" w:rsidRDefault="003B4222" w:rsidP="00E5508E">
      <w:pPr>
        <w:pStyle w:val="ListParagraph"/>
        <w:spacing w:line="240" w:lineRule="auto"/>
        <w:jc w:val="both"/>
        <w:rPr>
          <w:rFonts w:ascii="Tahoma" w:eastAsiaTheme="minorEastAsia" w:hAnsi="Tahoma" w:cs="Tahoma"/>
          <w:color w:val="000000" w:themeColor="text1"/>
          <w:kern w:val="24"/>
        </w:rPr>
      </w:pPr>
      <w:sdt>
        <w:sdtPr>
          <w:rPr>
            <w:rFonts w:ascii="Tahoma" w:eastAsiaTheme="minorEastAsia" w:hAnsi="Tahoma" w:cs="Tahoma"/>
            <w:color w:val="000000" w:themeColor="text1"/>
            <w:kern w:val="24"/>
          </w:rPr>
          <w:id w:val="-11020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  <w:color w:val="000000" w:themeColor="text1"/>
              <w:kern w:val="24"/>
            </w:rPr>
            <w:t>☐</w:t>
          </w:r>
        </w:sdtContent>
      </w:sdt>
      <w:r w:rsidR="00E5508E">
        <w:rPr>
          <w:rFonts w:ascii="Tahoma" w:eastAsiaTheme="minorEastAsia" w:hAnsi="Tahoma" w:cs="Tahoma"/>
          <w:color w:val="000000" w:themeColor="text1"/>
          <w:kern w:val="24"/>
        </w:rPr>
        <w:t xml:space="preserve"> </w:t>
      </w:r>
      <w:r w:rsidR="009D469C">
        <w:rPr>
          <w:rFonts w:ascii="Tahoma" w:eastAsiaTheme="minorEastAsia" w:hAnsi="Tahoma" w:cs="Tahoma"/>
          <w:color w:val="000000" w:themeColor="text1"/>
          <w:kern w:val="24"/>
        </w:rPr>
        <w:t>CDBG funded activities are not required to meet a National Objective</w:t>
      </w:r>
    </w:p>
    <w:p w:rsidR="003C6C46" w:rsidRPr="00BB1ACB" w:rsidRDefault="003C6C46" w:rsidP="003C6C46">
      <w:pPr>
        <w:rPr>
          <w:rFonts w:ascii="Tahoma" w:hAnsi="Tahoma" w:cs="Tahoma"/>
          <w:b/>
          <w:bCs/>
          <w:sz w:val="22"/>
          <w:szCs w:val="22"/>
        </w:rPr>
      </w:pPr>
      <w:r w:rsidRPr="00BB1ACB">
        <w:rPr>
          <w:rFonts w:ascii="Tahoma" w:hAnsi="Tahoma" w:cs="Tahoma"/>
          <w:b/>
          <w:bCs/>
          <w:sz w:val="22"/>
          <w:szCs w:val="22"/>
        </w:rPr>
        <w:t xml:space="preserve">Who should you contact when you have questions regarding your CDBG-funded project? </w:t>
      </w:r>
    </w:p>
    <w:p w:rsidR="003C6C46" w:rsidRPr="00BB1ACB" w:rsidRDefault="003B4222" w:rsidP="00DF0E87">
      <w:pPr>
        <w:ind w:left="360"/>
        <w:rPr>
          <w:rFonts w:ascii="Tahoma" w:hAnsi="Tahoma" w:cs="Tahoma"/>
          <w:bCs/>
          <w:sz w:val="22"/>
          <w:szCs w:val="22"/>
        </w:rPr>
      </w:pPr>
      <w:sdt>
        <w:sdtPr>
          <w:rPr>
            <w:rFonts w:ascii="Tahoma" w:hAnsi="Tahoma" w:cs="Tahoma"/>
            <w:bCs/>
            <w:sz w:val="22"/>
            <w:szCs w:val="22"/>
          </w:rPr>
          <w:id w:val="113745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  <w:bCs/>
              <w:sz w:val="22"/>
              <w:szCs w:val="22"/>
            </w:rPr>
            <w:t>☐</w:t>
          </w:r>
        </w:sdtContent>
      </w:sdt>
      <w:r w:rsidR="003C6C46" w:rsidRPr="00BB1ACB">
        <w:rPr>
          <w:rFonts w:ascii="Tahoma" w:hAnsi="Tahoma" w:cs="Tahoma"/>
          <w:bCs/>
          <w:sz w:val="22"/>
          <w:szCs w:val="22"/>
        </w:rPr>
        <w:t xml:space="preserve"> Your CDBG Program Manager</w:t>
      </w:r>
      <w:r w:rsidR="003C6C46" w:rsidRPr="00BB1ACB">
        <w:rPr>
          <w:rFonts w:ascii="Tahoma" w:hAnsi="Tahoma" w:cs="Tahoma"/>
          <w:bCs/>
          <w:sz w:val="22"/>
          <w:szCs w:val="22"/>
        </w:rPr>
        <w:tab/>
      </w:r>
      <w:r w:rsidR="00FB3430" w:rsidRPr="00BB1ACB">
        <w:rPr>
          <w:rFonts w:ascii="Tahoma" w:hAnsi="Tahoma" w:cs="Tahoma"/>
          <w:bCs/>
          <w:sz w:val="22"/>
          <w:szCs w:val="22"/>
        </w:rPr>
        <w:t xml:space="preserve">                       </w:t>
      </w:r>
      <w:sdt>
        <w:sdtPr>
          <w:rPr>
            <w:rFonts w:ascii="Tahoma" w:hAnsi="Tahoma" w:cs="Tahoma"/>
            <w:bCs/>
            <w:sz w:val="22"/>
            <w:szCs w:val="22"/>
          </w:rPr>
          <w:id w:val="72802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  <w:bCs/>
              <w:sz w:val="22"/>
              <w:szCs w:val="22"/>
            </w:rPr>
            <w:t>☐</w:t>
          </w:r>
        </w:sdtContent>
      </w:sdt>
      <w:r w:rsidR="003C6C46" w:rsidRPr="00BB1ACB">
        <w:rPr>
          <w:rFonts w:ascii="Tahoma" w:hAnsi="Tahoma" w:cs="Tahoma"/>
          <w:bCs/>
          <w:sz w:val="22"/>
          <w:szCs w:val="22"/>
        </w:rPr>
        <w:t xml:space="preserve"> Board of Supervisors</w:t>
      </w:r>
      <w:r w:rsidR="003C6C46" w:rsidRPr="00BB1ACB">
        <w:rPr>
          <w:rFonts w:ascii="Tahoma" w:hAnsi="Tahoma" w:cs="Tahoma"/>
          <w:bCs/>
          <w:sz w:val="22"/>
          <w:szCs w:val="22"/>
        </w:rPr>
        <w:tab/>
      </w:r>
      <w:sdt>
        <w:sdtPr>
          <w:rPr>
            <w:rFonts w:ascii="Tahoma" w:hAnsi="Tahoma" w:cs="Tahoma"/>
            <w:bCs/>
            <w:sz w:val="22"/>
            <w:szCs w:val="22"/>
          </w:rPr>
          <w:id w:val="19534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  <w:bCs/>
              <w:sz w:val="22"/>
              <w:szCs w:val="22"/>
            </w:rPr>
            <w:t>☐</w:t>
          </w:r>
        </w:sdtContent>
      </w:sdt>
      <w:r w:rsidR="003C6C46" w:rsidRPr="00BB1ACB">
        <w:rPr>
          <w:rFonts w:ascii="Tahoma" w:hAnsi="Tahoma" w:cs="Tahoma"/>
          <w:bCs/>
          <w:sz w:val="22"/>
          <w:szCs w:val="22"/>
        </w:rPr>
        <w:t>HUD</w:t>
      </w:r>
    </w:p>
    <w:p w:rsidR="003C6C46" w:rsidRPr="00BB1ACB" w:rsidRDefault="003B4222" w:rsidP="00DF0E87">
      <w:pPr>
        <w:ind w:left="360"/>
        <w:rPr>
          <w:rFonts w:ascii="Tahoma" w:hAnsi="Tahoma" w:cs="Tahoma"/>
          <w:bCs/>
          <w:sz w:val="22"/>
          <w:szCs w:val="22"/>
        </w:rPr>
      </w:pPr>
      <w:sdt>
        <w:sdtPr>
          <w:rPr>
            <w:rFonts w:ascii="Tahoma" w:hAnsi="Tahoma" w:cs="Tahoma"/>
            <w:bCs/>
            <w:sz w:val="22"/>
            <w:szCs w:val="22"/>
          </w:rPr>
          <w:id w:val="1218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  <w:bCs/>
              <w:sz w:val="22"/>
              <w:szCs w:val="22"/>
            </w:rPr>
            <w:t>☐</w:t>
          </w:r>
        </w:sdtContent>
      </w:sdt>
      <w:r w:rsidR="003C6C46" w:rsidRPr="00BB1ACB">
        <w:rPr>
          <w:rFonts w:ascii="Tahoma" w:hAnsi="Tahoma" w:cs="Tahoma"/>
          <w:bCs/>
          <w:sz w:val="22"/>
          <w:szCs w:val="22"/>
        </w:rPr>
        <w:t xml:space="preserve"> All of the above</w:t>
      </w:r>
      <w:r w:rsidR="003C6C46" w:rsidRPr="00BB1ACB">
        <w:rPr>
          <w:rFonts w:ascii="Tahoma" w:hAnsi="Tahoma" w:cs="Tahoma"/>
          <w:bCs/>
          <w:sz w:val="22"/>
          <w:szCs w:val="22"/>
        </w:rPr>
        <w:tab/>
      </w:r>
      <w:r w:rsidR="00FB3430" w:rsidRPr="00BB1ACB">
        <w:rPr>
          <w:rFonts w:ascii="Tahoma" w:hAnsi="Tahoma" w:cs="Tahoma"/>
          <w:bCs/>
          <w:sz w:val="22"/>
          <w:szCs w:val="22"/>
        </w:rPr>
        <w:t xml:space="preserve">                          </w:t>
      </w:r>
      <w:r w:rsidR="00E5508E">
        <w:rPr>
          <w:rFonts w:ascii="Tahoma" w:hAnsi="Tahoma" w:cs="Tahoma"/>
          <w:bCs/>
          <w:sz w:val="22"/>
          <w:szCs w:val="22"/>
        </w:rPr>
        <w:t xml:space="preserve"> </w:t>
      </w:r>
      <w:r w:rsidR="00FB3430" w:rsidRPr="00BB1ACB">
        <w:rPr>
          <w:rFonts w:ascii="Tahoma" w:hAnsi="Tahoma" w:cs="Tahoma"/>
          <w:bCs/>
          <w:sz w:val="22"/>
          <w:szCs w:val="22"/>
        </w:rPr>
        <w:t xml:space="preserve">       </w:t>
      </w:r>
      <w:sdt>
        <w:sdtPr>
          <w:rPr>
            <w:rFonts w:ascii="Tahoma" w:hAnsi="Tahoma" w:cs="Tahoma"/>
            <w:bCs/>
            <w:sz w:val="22"/>
            <w:szCs w:val="22"/>
          </w:rPr>
          <w:id w:val="7756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8E">
            <w:rPr>
              <w:rFonts w:ascii="MS Gothic" w:eastAsia="MS Gothic" w:hAnsi="MS Gothic" w:cs="Tahoma" w:hint="eastAsia"/>
              <w:bCs/>
              <w:sz w:val="22"/>
              <w:szCs w:val="22"/>
            </w:rPr>
            <w:t>☐</w:t>
          </w:r>
        </w:sdtContent>
      </w:sdt>
      <w:r w:rsidR="003C6C46" w:rsidRPr="00BB1ACB">
        <w:rPr>
          <w:rFonts w:ascii="Tahoma" w:hAnsi="Tahoma" w:cs="Tahoma"/>
          <w:bCs/>
          <w:sz w:val="22"/>
          <w:szCs w:val="22"/>
        </w:rPr>
        <w:t xml:space="preserve"> None of the above</w:t>
      </w:r>
    </w:p>
    <w:p w:rsidR="00C91C4C" w:rsidRPr="00BB1ACB" w:rsidRDefault="00C91C4C" w:rsidP="00DF0E87">
      <w:pPr>
        <w:ind w:left="360"/>
        <w:rPr>
          <w:rFonts w:ascii="Tahoma" w:hAnsi="Tahoma" w:cs="Tahoma"/>
          <w:b/>
          <w:bCs/>
          <w:sz w:val="22"/>
          <w:szCs w:val="22"/>
        </w:rPr>
      </w:pPr>
    </w:p>
    <w:sectPr w:rsidR="00C91C4C" w:rsidRPr="00BB1ACB" w:rsidSect="00D23147">
      <w:type w:val="continuous"/>
      <w:pgSz w:w="12240" w:h="15840" w:code="1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D5" w:rsidRDefault="00CC13D5" w:rsidP="00BB1ACB">
      <w:r>
        <w:separator/>
      </w:r>
    </w:p>
  </w:endnote>
  <w:endnote w:type="continuationSeparator" w:id="0">
    <w:p w:rsidR="00CC13D5" w:rsidRDefault="00CC13D5" w:rsidP="00BB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8E" w:rsidRPr="0064330C" w:rsidRDefault="003B4222" w:rsidP="0064330C">
    <w:pPr>
      <w:pStyle w:val="Footer"/>
      <w:jc w:val="right"/>
      <w:rPr>
        <w:rFonts w:ascii="Tahoma" w:hAnsi="Tahoma" w:cs="Tahoma"/>
        <w:sz w:val="20"/>
      </w:rPr>
    </w:pPr>
    <w:sdt>
      <w:sdtPr>
        <w:rPr>
          <w:rFonts w:ascii="Tahoma" w:hAnsi="Tahoma" w:cs="Tahoma"/>
          <w:sz w:val="20"/>
        </w:rPr>
        <w:id w:val="7333645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5508E" w:rsidRPr="0064330C">
              <w:rPr>
                <w:rFonts w:ascii="Tahoma" w:hAnsi="Tahoma" w:cs="Tahoma"/>
                <w:sz w:val="20"/>
              </w:rPr>
              <w:t xml:space="preserve">Page </w:t>
            </w:r>
            <w:r w:rsidR="00E5508E" w:rsidRPr="0064330C">
              <w:rPr>
                <w:rFonts w:ascii="Tahoma" w:hAnsi="Tahoma" w:cs="Tahoma"/>
                <w:b/>
                <w:bCs/>
                <w:sz w:val="20"/>
              </w:rPr>
              <w:fldChar w:fldCharType="begin"/>
            </w:r>
            <w:r w:rsidR="00E5508E" w:rsidRPr="0064330C">
              <w:rPr>
                <w:rFonts w:ascii="Tahoma" w:hAnsi="Tahoma" w:cs="Tahoma"/>
                <w:b/>
                <w:bCs/>
                <w:sz w:val="20"/>
              </w:rPr>
              <w:instrText xml:space="preserve"> PAGE </w:instrText>
            </w:r>
            <w:r w:rsidR="00E5508E" w:rsidRPr="0064330C">
              <w:rPr>
                <w:rFonts w:ascii="Tahoma" w:hAnsi="Tahoma" w:cs="Tahoma"/>
                <w:b/>
                <w:bCs/>
                <w:sz w:val="20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1</w:t>
            </w:r>
            <w:r w:rsidR="00E5508E" w:rsidRPr="0064330C">
              <w:rPr>
                <w:rFonts w:ascii="Tahoma" w:hAnsi="Tahoma" w:cs="Tahoma"/>
                <w:b/>
                <w:bCs/>
                <w:sz w:val="20"/>
              </w:rPr>
              <w:fldChar w:fldCharType="end"/>
            </w:r>
            <w:r w:rsidR="00E5508E" w:rsidRPr="0064330C">
              <w:rPr>
                <w:rFonts w:ascii="Tahoma" w:hAnsi="Tahoma" w:cs="Tahoma"/>
                <w:sz w:val="20"/>
              </w:rPr>
              <w:t xml:space="preserve"> of </w:t>
            </w:r>
            <w:r w:rsidR="00E5508E" w:rsidRPr="0064330C">
              <w:rPr>
                <w:rFonts w:ascii="Tahoma" w:hAnsi="Tahoma" w:cs="Tahoma"/>
                <w:b/>
                <w:bCs/>
                <w:sz w:val="20"/>
              </w:rPr>
              <w:fldChar w:fldCharType="begin"/>
            </w:r>
            <w:r w:rsidR="00E5508E" w:rsidRPr="0064330C">
              <w:rPr>
                <w:rFonts w:ascii="Tahoma" w:hAnsi="Tahoma" w:cs="Tahoma"/>
                <w:b/>
                <w:bCs/>
                <w:sz w:val="20"/>
              </w:rPr>
              <w:instrText xml:space="preserve"> NUMPAGES  </w:instrText>
            </w:r>
            <w:r w:rsidR="00E5508E" w:rsidRPr="0064330C">
              <w:rPr>
                <w:rFonts w:ascii="Tahoma" w:hAnsi="Tahoma" w:cs="Tahoma"/>
                <w:b/>
                <w:bCs/>
                <w:sz w:val="20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1</w:t>
            </w:r>
            <w:r w:rsidR="00E5508E" w:rsidRPr="0064330C">
              <w:rPr>
                <w:rFonts w:ascii="Tahoma" w:hAnsi="Tahoma" w:cs="Tahoma"/>
                <w:b/>
                <w:bCs/>
                <w:sz w:val="20"/>
              </w:rPr>
              <w:fldChar w:fldCharType="end"/>
            </w:r>
            <w:r w:rsidR="00E5508E" w:rsidRPr="0064330C">
              <w:rPr>
                <w:rFonts w:ascii="Tahoma" w:hAnsi="Tahoma" w:cs="Tahoma"/>
                <w:b/>
                <w:bCs/>
                <w:sz w:val="20"/>
              </w:rPr>
              <w:t xml:space="preserve"> – </w:t>
            </w:r>
          </w:sdtContent>
        </w:sdt>
      </w:sdtContent>
    </w:sdt>
    <w:r w:rsidR="00E5508E" w:rsidRPr="0064330C">
      <w:rPr>
        <w:rFonts w:ascii="Tahoma" w:hAnsi="Tahoma" w:cs="Tahoma"/>
        <w:sz w:val="20"/>
      </w:rPr>
      <w:t>CDBG Questionnaire and Acknowledgement</w:t>
    </w:r>
  </w:p>
  <w:p w:rsidR="00E5508E" w:rsidRDefault="00E55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D5" w:rsidRDefault="00CC13D5" w:rsidP="00BB1ACB">
      <w:r>
        <w:separator/>
      </w:r>
    </w:p>
  </w:footnote>
  <w:footnote w:type="continuationSeparator" w:id="0">
    <w:p w:rsidR="00CC13D5" w:rsidRDefault="00CC13D5" w:rsidP="00BB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47E"/>
    <w:multiLevelType w:val="hybridMultilevel"/>
    <w:tmpl w:val="EA38FD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17AED"/>
    <w:multiLevelType w:val="hybridMultilevel"/>
    <w:tmpl w:val="8174C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595E"/>
    <w:multiLevelType w:val="hybridMultilevel"/>
    <w:tmpl w:val="CD329788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539"/>
    <w:multiLevelType w:val="hybridMultilevel"/>
    <w:tmpl w:val="D0888538"/>
    <w:lvl w:ilvl="0" w:tplc="B16AC0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323380"/>
    <w:multiLevelType w:val="hybridMultilevel"/>
    <w:tmpl w:val="E7CE5788"/>
    <w:lvl w:ilvl="0" w:tplc="305EF08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4514534"/>
    <w:multiLevelType w:val="hybridMultilevel"/>
    <w:tmpl w:val="3E5A7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327C6"/>
    <w:multiLevelType w:val="hybridMultilevel"/>
    <w:tmpl w:val="31AAB6D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CC600D8"/>
    <w:multiLevelType w:val="hybridMultilevel"/>
    <w:tmpl w:val="1E586D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25DBE"/>
    <w:multiLevelType w:val="hybridMultilevel"/>
    <w:tmpl w:val="E05A8328"/>
    <w:lvl w:ilvl="0" w:tplc="99BEBA1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4195EBD"/>
    <w:multiLevelType w:val="hybridMultilevel"/>
    <w:tmpl w:val="0380B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76DA8"/>
    <w:multiLevelType w:val="hybridMultilevel"/>
    <w:tmpl w:val="34C6F418"/>
    <w:lvl w:ilvl="0" w:tplc="3B20BBDE">
      <w:start w:val="1"/>
      <w:numFmt w:val="bullet"/>
      <w:lvlText w:val="_"/>
      <w:lvlJc w:val="left"/>
      <w:pPr>
        <w:ind w:left="720" w:hanging="360"/>
      </w:pPr>
      <w:rPr>
        <w:rFonts w:ascii="Adobe Fangsong Std R" w:eastAsia="Adobe Fangsong Std R" w:hAnsi="Adobe Fangsong Std 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81"/>
    <w:rsid w:val="000632BD"/>
    <w:rsid w:val="00067B3E"/>
    <w:rsid w:val="00070E04"/>
    <w:rsid w:val="000736BA"/>
    <w:rsid w:val="00076823"/>
    <w:rsid w:val="000D5526"/>
    <w:rsid w:val="000E34BC"/>
    <w:rsid w:val="001260D8"/>
    <w:rsid w:val="00132CCF"/>
    <w:rsid w:val="00140431"/>
    <w:rsid w:val="00140DAE"/>
    <w:rsid w:val="00195A81"/>
    <w:rsid w:val="001E0227"/>
    <w:rsid w:val="00207D2B"/>
    <w:rsid w:val="00250BC2"/>
    <w:rsid w:val="002606F7"/>
    <w:rsid w:val="0027375D"/>
    <w:rsid w:val="002C51E8"/>
    <w:rsid w:val="002E3B23"/>
    <w:rsid w:val="002F0E1E"/>
    <w:rsid w:val="002F32B7"/>
    <w:rsid w:val="002F36BE"/>
    <w:rsid w:val="003010D4"/>
    <w:rsid w:val="003149B0"/>
    <w:rsid w:val="003172EB"/>
    <w:rsid w:val="00332F83"/>
    <w:rsid w:val="00351C8C"/>
    <w:rsid w:val="00361A8F"/>
    <w:rsid w:val="003A3781"/>
    <w:rsid w:val="003B4222"/>
    <w:rsid w:val="003C6C46"/>
    <w:rsid w:val="003D3A5F"/>
    <w:rsid w:val="003E710A"/>
    <w:rsid w:val="00446003"/>
    <w:rsid w:val="00501C1B"/>
    <w:rsid w:val="0056485D"/>
    <w:rsid w:val="005E2CE4"/>
    <w:rsid w:val="005E50AE"/>
    <w:rsid w:val="005F1B90"/>
    <w:rsid w:val="00611C27"/>
    <w:rsid w:val="00613FDD"/>
    <w:rsid w:val="0064330C"/>
    <w:rsid w:val="00691133"/>
    <w:rsid w:val="006A6EB8"/>
    <w:rsid w:val="007018D4"/>
    <w:rsid w:val="00725543"/>
    <w:rsid w:val="0072713C"/>
    <w:rsid w:val="00777A1E"/>
    <w:rsid w:val="00797708"/>
    <w:rsid w:val="007D5836"/>
    <w:rsid w:val="00817103"/>
    <w:rsid w:val="0086110A"/>
    <w:rsid w:val="00862309"/>
    <w:rsid w:val="008739E4"/>
    <w:rsid w:val="008901C9"/>
    <w:rsid w:val="0089539E"/>
    <w:rsid w:val="008A5125"/>
    <w:rsid w:val="008C5308"/>
    <w:rsid w:val="008D0A37"/>
    <w:rsid w:val="008D6881"/>
    <w:rsid w:val="009004DF"/>
    <w:rsid w:val="0090091A"/>
    <w:rsid w:val="0092128D"/>
    <w:rsid w:val="00923D9B"/>
    <w:rsid w:val="009267B4"/>
    <w:rsid w:val="009416F2"/>
    <w:rsid w:val="009465AA"/>
    <w:rsid w:val="009C18E1"/>
    <w:rsid w:val="009D469C"/>
    <w:rsid w:val="009F2309"/>
    <w:rsid w:val="00A000CB"/>
    <w:rsid w:val="00A034D6"/>
    <w:rsid w:val="00A43DA2"/>
    <w:rsid w:val="00A85296"/>
    <w:rsid w:val="00A85EF8"/>
    <w:rsid w:val="00A930FB"/>
    <w:rsid w:val="00A9572A"/>
    <w:rsid w:val="00A95A58"/>
    <w:rsid w:val="00AD39CB"/>
    <w:rsid w:val="00AF430D"/>
    <w:rsid w:val="00B535DD"/>
    <w:rsid w:val="00BB1ACB"/>
    <w:rsid w:val="00C319DF"/>
    <w:rsid w:val="00C327D4"/>
    <w:rsid w:val="00C40F4C"/>
    <w:rsid w:val="00C70E0B"/>
    <w:rsid w:val="00C71700"/>
    <w:rsid w:val="00C81680"/>
    <w:rsid w:val="00C91C4C"/>
    <w:rsid w:val="00CC13D5"/>
    <w:rsid w:val="00CD733E"/>
    <w:rsid w:val="00CE6944"/>
    <w:rsid w:val="00CF327F"/>
    <w:rsid w:val="00D16A44"/>
    <w:rsid w:val="00D23147"/>
    <w:rsid w:val="00DA3CDD"/>
    <w:rsid w:val="00DF0E87"/>
    <w:rsid w:val="00E44CBF"/>
    <w:rsid w:val="00E5508E"/>
    <w:rsid w:val="00E77B89"/>
    <w:rsid w:val="00EA4077"/>
    <w:rsid w:val="00EB3B04"/>
    <w:rsid w:val="00EC415F"/>
    <w:rsid w:val="00EF0E18"/>
    <w:rsid w:val="00F0003D"/>
    <w:rsid w:val="00F51B90"/>
    <w:rsid w:val="00F61038"/>
    <w:rsid w:val="00F75FD9"/>
    <w:rsid w:val="00F85DF4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145168-9521-48F4-B1E2-83BAFCD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  <w:rPr>
      <w:rFonts w:ascii="Tahoma" w:hAnsi="Tahoma"/>
      <w:b/>
      <w:sz w:val="18"/>
      <w:szCs w:val="22"/>
      <w:lang w:val="en-US" w:eastAsia="en-US" w:bidi="ar-SA"/>
    </w:rPr>
  </w:style>
  <w:style w:type="table" w:styleId="TableGrid">
    <w:name w:val="Table Grid"/>
    <w:basedOn w:val="TableNormal"/>
    <w:rsid w:val="008D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D0A37"/>
    <w:rPr>
      <w:rFonts w:ascii="Tahoma" w:hAnsi="Tahoma" w:cs="Arial"/>
      <w:b/>
      <w:bCs/>
      <w:sz w:val="19"/>
      <w:szCs w:val="26"/>
    </w:rPr>
  </w:style>
  <w:style w:type="paragraph" w:styleId="NormalWeb">
    <w:name w:val="Normal (Web)"/>
    <w:basedOn w:val="Normal"/>
    <w:uiPriority w:val="99"/>
    <w:unhideWhenUsed/>
    <w:rsid w:val="00AF43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43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BB1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1ACB"/>
    <w:rPr>
      <w:rFonts w:ascii="Arial" w:hAnsi="Arial"/>
      <w:sz w:val="19"/>
    </w:rPr>
  </w:style>
  <w:style w:type="paragraph" w:styleId="Footer">
    <w:name w:val="footer"/>
    <w:basedOn w:val="Normal"/>
    <w:link w:val="FooterChar"/>
    <w:uiPriority w:val="99"/>
    <w:unhideWhenUsed/>
    <w:rsid w:val="00BB1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ACB"/>
    <w:rPr>
      <w:rFonts w:ascii="Arial" w:hAnsi="Arial"/>
      <w:sz w:val="19"/>
    </w:rPr>
  </w:style>
  <w:style w:type="character" w:styleId="PlaceholderText">
    <w:name w:val="Placeholder Text"/>
    <w:basedOn w:val="DefaultParagraphFont"/>
    <w:uiPriority w:val="99"/>
    <w:semiHidden/>
    <w:rsid w:val="00E55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D7578.C9A03EE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ozco\AppData\Roaming\Microsoft\Templates\TP102361257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78F10-59EA-4579-9270-08F3E1845D8A}"/>
      </w:docPartPr>
      <w:docPartBody>
        <w:p w:rsidR="009018C8" w:rsidRDefault="009018C8">
          <w:r w:rsidRPr="007749D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27C1-8469-4A68-82D4-E7B743A80B02}"/>
      </w:docPartPr>
      <w:docPartBody>
        <w:p w:rsidR="009018C8" w:rsidRDefault="009018C8">
          <w:r w:rsidRPr="007749D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C8"/>
    <w:rsid w:val="006F738F"/>
    <w:rsid w:val="0090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8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53557D-6BDC-435A-B2EF-0C48D1AFC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TP102361257_template</Template>
  <TotalTime>0</TotalTime>
  <Pages>3</Pages>
  <Words>697</Words>
  <Characters>4027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County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Orozco, Susana</dc:creator>
  <cp:lastModifiedBy>Perkins, Timantha</cp:lastModifiedBy>
  <cp:revision>2</cp:revision>
  <cp:lastPrinted>2018-01-31T17:07:00Z</cp:lastPrinted>
  <dcterms:created xsi:type="dcterms:W3CDTF">2018-02-01T18:37:00Z</dcterms:created>
  <dcterms:modified xsi:type="dcterms:W3CDTF">2018-02-01T18:37:00Z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TC023612589991</vt:lpwstr>
  </property>
</Properties>
</file>